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40C8C651" w:rsidR="0013696F" w:rsidRDefault="005D10E1" w:rsidP="009B4451">
      <w:pPr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7AD51E02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1431925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7126156C" w:rsidR="005D10E1" w:rsidRPr="008358EB" w:rsidRDefault="005D10E1" w:rsidP="005D10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AGOSTO</w:t>
                            </w:r>
                            <w:r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CED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pt;margin-top:0;width:112.75pt;height:27.85pt;z-index:252083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" filled="f" stroked="f">
                <v:textbox>
                  <w:txbxContent>
                    <w:p w14:paraId="4856B0C8" w14:textId="7126156C" w:rsidR="005D10E1" w:rsidRPr="008358EB" w:rsidRDefault="005D10E1" w:rsidP="005D10E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AGOSTO</w:t>
                      </w:r>
                      <w:r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696F"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15782942">
                <wp:simplePos x="0" y="0"/>
                <wp:positionH relativeFrom="margin">
                  <wp:align>right</wp:align>
                </wp:positionH>
                <wp:positionV relativeFrom="paragraph">
                  <wp:posOffset>3403600</wp:posOffset>
                </wp:positionV>
                <wp:extent cx="6616700" cy="577850"/>
                <wp:effectExtent l="19050" t="19050" r="1270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57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E074" id="Caixa de Texto 16" o:spid="_x0000_s1027" type="#_x0000_t202" style="position:absolute;margin-left:469.8pt;margin-top:268pt;width:521pt;height:45.5pt;z-index:2520811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DA2">
        <w:rPr>
          <w:noProof/>
        </w:rPr>
        <w:drawing>
          <wp:inline distT="0" distB="0" distL="0" distR="0" wp14:anchorId="74ED2BB2" wp14:editId="078ADD64">
            <wp:extent cx="6645910" cy="9664700"/>
            <wp:effectExtent l="0" t="0" r="254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518980141"/>
    <w:bookmarkEnd w:id="0"/>
    <w:p w14:paraId="5F883DF8" w14:textId="6D614ECC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AA9A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B13A2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AGOSTO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30AAD9C4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B13A22" w:rsidRPr="008C5CAC">
        <w:rPr>
          <w:rFonts w:ascii="Verdana" w:hAnsi="Verdana" w:cs="Arial"/>
          <w:b/>
          <w:bCs/>
          <w:color w:val="1F497D" w:themeColor="text2"/>
        </w:rPr>
        <w:t>Agosto</w:t>
      </w:r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 xml:space="preserve">realizou </w:t>
      </w:r>
      <w:r w:rsidR="00971CBC">
        <w:rPr>
          <w:rFonts w:ascii="Verdana" w:hAnsi="Verdana" w:cs="Arial"/>
          <w:b/>
          <w:color w:val="1F497D" w:themeColor="text2"/>
        </w:rPr>
        <w:t>201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8C5CAC" w:rsidRPr="008C5CAC">
        <w:rPr>
          <w:rFonts w:ascii="Verdana" w:hAnsi="Verdana" w:cs="Arial"/>
          <w:b/>
          <w:bCs/>
          <w:color w:val="1F497D" w:themeColor="text2"/>
        </w:rPr>
        <w:t>14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ED3832" w:rsidRPr="00ED3832">
        <w:rPr>
          <w:rFonts w:ascii="Verdana" w:hAnsi="Verdana" w:cs="Arial"/>
          <w:b/>
          <w:bCs/>
          <w:color w:val="1F497D" w:themeColor="text2"/>
        </w:rPr>
        <w:t>13</w:t>
      </w:r>
      <w:r w:rsidR="00B13895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4741104B" w:rsidR="00CF5C3A" w:rsidRPr="008A161A" w:rsidRDefault="0070567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AGOSTO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FA00C0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6C938987" w:rsidR="00CF5C3A" w:rsidRPr="001E5C30" w:rsidRDefault="00971CBC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201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2D405A0D" w:rsidR="00CF5C3A" w:rsidRPr="001E5C30" w:rsidRDefault="00705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14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56CBB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7F6707E9" w:rsidR="00E76985" w:rsidRDefault="00C406E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C84C9B"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372728E5" w14:textId="67896CC9" w:rsidR="0070567E" w:rsidRDefault="0070567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C84C9B"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7F16FD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Segunda 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Instância”</w:t>
      </w:r>
    </w:p>
    <w:p w14:paraId="0BD8F969" w14:textId="32C2197A" w:rsidR="0070567E" w:rsidRPr="002C16EA" w:rsidRDefault="0070567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C84C9B">
        <w:rPr>
          <w:rFonts w:ascii="Verdana" w:eastAsia="Times New Roman" w:hAnsi="Verdana" w:cs="Calibri"/>
          <w:bCs/>
          <w:color w:val="1F497D" w:themeColor="text2"/>
          <w:lang w:eastAsia="pt-BR"/>
        </w:rPr>
        <w:t>4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7F16FD">
        <w:rPr>
          <w:rFonts w:ascii="Verdana" w:eastAsia="Times New Roman" w:hAnsi="Verdana" w:cs="Calibri"/>
          <w:bCs/>
          <w:color w:val="1F497D" w:themeColor="text2"/>
          <w:lang w:eastAsia="pt-BR"/>
        </w:rPr>
        <w:t>Terceira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</w:t>
      </w:r>
    </w:p>
    <w:p w14:paraId="3148BE5F" w14:textId="77777777" w:rsidR="00041A2B" w:rsidRDefault="00041A2B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12A819A1" w:rsidR="0031011C" w:rsidRPr="001E5C30" w:rsidRDefault="005E56FD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55EBDDF3" wp14:editId="47A862BB">
            <wp:extent cx="6750050" cy="3333750"/>
            <wp:effectExtent l="0" t="0" r="1270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CDFC9D0-0081-4AFF-877B-BFCC681C83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659EE5" w14:textId="442B0ABF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D46D1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D46D1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6F8507C4" w:rsidR="004970BE" w:rsidRPr="001E5C30" w:rsidRDefault="00F71BB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D87E5E9" wp14:editId="49BF86A1">
            <wp:extent cx="6769100" cy="3695700"/>
            <wp:effectExtent l="0" t="0" r="1270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5C0FCC4F-298D-4105-8A34-B67EE48490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274AAC5A" w:rsidR="005F116B" w:rsidRDefault="00CB16BE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76C2D202" wp14:editId="6D2B3A32">
            <wp:extent cx="6400800" cy="29718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EED6E-CB6A-4301-A239-422425BF6B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53271F0B" w14:textId="1A3077B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0CBD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A10CBD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A10CBD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597CEAD1" w:rsidR="00370F00" w:rsidRPr="001E5C30" w:rsidRDefault="008F52BE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8493E1A" wp14:editId="43121E89">
            <wp:extent cx="6470650" cy="3467100"/>
            <wp:effectExtent l="0" t="0" r="635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65A6D82A-06F7-45A3-AC81-3308C8ECDE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2AF19E" w14:textId="2FDEFC27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CD35E4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CD35E4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645E5">
        <w:rPr>
          <w:noProof/>
        </w:rPr>
        <w:drawing>
          <wp:inline distT="0" distB="0" distL="0" distR="0" wp14:anchorId="187C237C" wp14:editId="3ECAEB2E">
            <wp:extent cx="6438900" cy="3136900"/>
            <wp:effectExtent l="19050" t="0" r="0" b="635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C0BA9E8-EA10-4FFC-B000-7213EC583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9243F89" w14:textId="77777777" w:rsidR="006F09CA" w:rsidRDefault="006F09CA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346A1E48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D1B61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0D1B61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4F9F2ABF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2C6CAD">
        <w:rPr>
          <w:rFonts w:ascii="Verdana" w:hAnsi="Verdana" w:cs="Arial"/>
          <w:color w:val="1F497D" w:themeColor="text2"/>
        </w:rPr>
        <w:t>julho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B17C9">
        <w:rPr>
          <w:rFonts w:ascii="Verdana" w:hAnsi="Verdana" w:cs="Arial"/>
          <w:color w:val="1F497D" w:themeColor="text2"/>
        </w:rPr>
        <w:t>GRH</w:t>
      </w:r>
      <w:r w:rsidR="00A10A21">
        <w:rPr>
          <w:rFonts w:ascii="Verdana" w:hAnsi="Verdana" w:cs="Arial"/>
          <w:color w:val="1F497D" w:themeColor="text2"/>
        </w:rPr>
        <w:t xml:space="preserve">, </w:t>
      </w:r>
      <w:r w:rsidR="009B17C9">
        <w:rPr>
          <w:rFonts w:ascii="Verdana" w:hAnsi="Verdana" w:cs="Arial"/>
          <w:color w:val="1F497D" w:themeColor="text2"/>
        </w:rPr>
        <w:t>GPA</w:t>
      </w:r>
      <w:r w:rsidR="00716216">
        <w:rPr>
          <w:rFonts w:ascii="Verdana" w:hAnsi="Verdana" w:cs="Arial"/>
          <w:color w:val="1F497D" w:themeColor="text2"/>
        </w:rPr>
        <w:t>, GE2</w:t>
      </w:r>
      <w:r w:rsidR="009B17C9">
        <w:rPr>
          <w:rFonts w:ascii="Verdana" w:hAnsi="Verdana" w:cs="Arial"/>
          <w:color w:val="1F497D" w:themeColor="text2"/>
        </w:rPr>
        <w:t xml:space="preserve"> e G</w:t>
      </w:r>
      <w:r w:rsidR="00716216">
        <w:rPr>
          <w:rFonts w:ascii="Verdana" w:hAnsi="Verdana" w:cs="Arial"/>
          <w:color w:val="1F497D" w:themeColor="text2"/>
        </w:rPr>
        <w:t>NP</w:t>
      </w:r>
      <w:r w:rsidR="009B17C9">
        <w:rPr>
          <w:rFonts w:ascii="Verdana" w:hAnsi="Verdana" w:cs="Arial"/>
          <w:color w:val="1F497D" w:themeColor="text2"/>
        </w:rPr>
        <w:t>.</w:t>
      </w:r>
    </w:p>
    <w:p w14:paraId="64B8B227" w14:textId="7F58F85A" w:rsidR="00817E2E" w:rsidRPr="001E5C30" w:rsidRDefault="000C0AB2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133C9A38" wp14:editId="09AD1F21">
            <wp:extent cx="6680200" cy="2816225"/>
            <wp:effectExtent l="0" t="0" r="6350" b="317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600A8175-2337-4FF7-A9E8-D5E28BED75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7547B546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00D0571A" w14:textId="77777777" w:rsidR="00872397" w:rsidRPr="00966FAB" w:rsidRDefault="00872397" w:rsidP="00872397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GCP – </w:t>
      </w:r>
      <w:r w:rsidRPr="00966FAB">
        <w:rPr>
          <w:rFonts w:ascii="Verdana" w:hAnsi="Verdana"/>
          <w:color w:val="4F81BD" w:themeColor="accent1"/>
        </w:rPr>
        <w:t>Gerência de Contratações e Compras</w:t>
      </w:r>
    </w:p>
    <w:p w14:paraId="6B5869AD" w14:textId="77777777" w:rsidR="009B17C9" w:rsidRPr="00966FAB" w:rsidRDefault="009B17C9" w:rsidP="009B17C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0CD8BCE7" w14:textId="08231E37" w:rsidR="00C104C9" w:rsidRPr="00966FAB" w:rsidRDefault="00C104C9" w:rsidP="00C104C9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1"/>
          <w:szCs w:val="2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 w:rsidR="00D61480">
        <w:rPr>
          <w:rFonts w:ascii="Verdana" w:hAnsi="Verdana"/>
          <w:b/>
          <w:color w:val="4F81BD" w:themeColor="accent1"/>
        </w:rPr>
        <w:t>E2</w:t>
      </w:r>
      <w:r w:rsidRPr="00966FAB">
        <w:rPr>
          <w:rFonts w:ascii="Verdana" w:hAnsi="Verdana"/>
          <w:color w:val="4F81BD" w:themeColor="accent1"/>
        </w:rPr>
        <w:t xml:space="preserve"> - Gerência de </w:t>
      </w:r>
      <w:r w:rsidR="008B7769">
        <w:rPr>
          <w:rFonts w:ascii="Verdana" w:hAnsi="Verdana"/>
          <w:color w:val="4F81BD" w:themeColor="accent1"/>
        </w:rPr>
        <w:t>Empreendimentos – Linha 2</w:t>
      </w:r>
      <w:r w:rsidR="00D676B9">
        <w:rPr>
          <w:rFonts w:ascii="Verdana" w:hAnsi="Verdana"/>
          <w:color w:val="4F81BD" w:themeColor="accent1"/>
        </w:rPr>
        <w:t xml:space="preserve"> Verde</w:t>
      </w:r>
    </w:p>
    <w:p w14:paraId="1E359A18" w14:textId="304A256A" w:rsidR="00C104C9" w:rsidRPr="00966FAB" w:rsidRDefault="00C104C9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 w:rsidR="00D61480">
        <w:rPr>
          <w:rFonts w:ascii="Verdana" w:hAnsi="Verdana"/>
          <w:b/>
          <w:color w:val="4F81BD" w:themeColor="accent1"/>
        </w:rPr>
        <w:t>NP</w:t>
      </w:r>
      <w:r w:rsidRPr="00966FAB">
        <w:rPr>
          <w:rFonts w:ascii="Verdana" w:hAnsi="Verdana"/>
          <w:b/>
          <w:color w:val="4F81BD" w:themeColor="accent1"/>
        </w:rPr>
        <w:t xml:space="preserve"> </w:t>
      </w:r>
      <w:r w:rsidRPr="00966FAB">
        <w:rPr>
          <w:rFonts w:ascii="Verdana" w:hAnsi="Verdana"/>
          <w:color w:val="4F81BD" w:themeColor="accent1"/>
        </w:rPr>
        <w:t xml:space="preserve">– Gerência de </w:t>
      </w:r>
      <w:r w:rsidR="00CC5E5C">
        <w:rPr>
          <w:rFonts w:ascii="Verdana" w:hAnsi="Verdana"/>
          <w:color w:val="4F81BD" w:themeColor="accent1"/>
        </w:rPr>
        <w:t>Negócios Patrimoniais e Inovação</w:t>
      </w:r>
    </w:p>
    <w:p w14:paraId="3E13BF50" w14:textId="42CED017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11DBE6" w14:textId="2F2DBC5B" w:rsidR="009B17C9" w:rsidRDefault="009B17C9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89FB293" w14:textId="77777777" w:rsidR="009B17C9" w:rsidRDefault="009B17C9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6BD1FC" w14:textId="715D635F" w:rsidR="003F15D0" w:rsidRDefault="002A3D13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23178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</w:t>
      </w:r>
      <w:r w:rsidR="000B2345" w:rsidRPr="00E23178">
        <w:rPr>
          <w:rFonts w:ascii="Verdana" w:hAnsi="Verdana" w:cs="Arial"/>
          <w:b/>
          <w:color w:val="1F497D" w:themeColor="text2"/>
          <w:sz w:val="24"/>
          <w:szCs w:val="24"/>
        </w:rPr>
        <w:t>ELAÇÃO DE ASSUNTOS E NÚMERO DE SOLICITAÇÕES</w:t>
      </w:r>
      <w:r w:rsidR="000B2345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  <w:bookmarkStart w:id="1" w:name="_Hlk45292205"/>
    </w:p>
    <w:tbl>
      <w:tblPr>
        <w:tblW w:w="9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9"/>
        <w:gridCol w:w="3986"/>
      </w:tblGrid>
      <w:tr w:rsidR="0030534D" w:rsidRPr="0030534D" w14:paraId="48B98B3E" w14:textId="77777777" w:rsidTr="00E23178">
        <w:trPr>
          <w:trHeight w:val="336"/>
        </w:trPr>
        <w:tc>
          <w:tcPr>
            <w:tcW w:w="5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634070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CABDFE7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146</w:t>
            </w:r>
          </w:p>
        </w:tc>
      </w:tr>
      <w:tr w:rsidR="0030534D" w:rsidRPr="0030534D" w14:paraId="452F1DFF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99B3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82925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59</w:t>
            </w:r>
          </w:p>
        </w:tc>
      </w:tr>
      <w:tr w:rsidR="0030534D" w:rsidRPr="0030534D" w14:paraId="1E4CC72C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A43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69206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</w:tr>
      <w:tr w:rsidR="0030534D" w:rsidRPr="0030534D" w14:paraId="2C4C2DFF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868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Projetos Civis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C23F4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6F6C494C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8D5EC4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779317D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</w:tr>
      <w:tr w:rsidR="0030534D" w:rsidRPr="0030534D" w14:paraId="7FC5A159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D97E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86FCA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0534D" w:rsidRPr="0030534D" w14:paraId="01C3EE21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D508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87DEE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30534D" w:rsidRPr="0030534D" w14:paraId="47238F56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339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54422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0534D" w:rsidRPr="0030534D" w14:paraId="6C2D34B6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3EBEEB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42F0DB2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</w:tr>
      <w:tr w:rsidR="0030534D" w:rsidRPr="0030534D" w14:paraId="5517E3A9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C29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1160F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  <w:tr w:rsidR="0030534D" w:rsidRPr="0030534D" w14:paraId="1B71A458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85BCAA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5A3794E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30534D" w:rsidRPr="0030534D" w14:paraId="4AF8AE17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2F2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8A9D9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46D13390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467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Negociações Sindicais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90A69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5E1DB78F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7D9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82630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0534D" w:rsidRPr="0030534D" w14:paraId="1BE1F6BF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4AA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06DD2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0534D" w:rsidRPr="0030534D" w14:paraId="153CFE75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EC4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Terceirizados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46394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7E6FAC38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FA923D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AC90FCB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30534D" w:rsidRPr="0030534D" w14:paraId="220634F2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D981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F8C4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30534D" w:rsidRPr="0030534D" w14:paraId="6AE4ECC6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29F52A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BAF3083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30534D" w:rsidRPr="0030534D" w14:paraId="339B6879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6A4D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Mapa Rede Futura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70E46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0534D" w:rsidRPr="0030534D" w14:paraId="3E5F390C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A03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Pesquisa Origem/Destino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9D00C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7DBE0A4C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1C4F48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Fale Conosco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71A79C3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30BF290B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0B5A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Operação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684BE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5CC89537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96516E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1BEB8EA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6AA2C65A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F44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4D6D7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341E4160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A05925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F8889E0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0B639646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D94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1681B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51999094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88B354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 órgãos/Empresas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5546453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4399AD44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6219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C14E1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61A57A7A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98E603" w14:textId="77777777" w:rsidR="0030534D" w:rsidRPr="0030534D" w:rsidRDefault="0030534D" w:rsidP="0030534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9BCF8E6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0534D" w:rsidRPr="0030534D" w14:paraId="713C0AB1" w14:textId="77777777" w:rsidTr="00E23178">
        <w:trPr>
          <w:trHeight w:val="336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7BF4" w14:textId="77777777" w:rsidR="0030534D" w:rsidRPr="0030534D" w:rsidRDefault="0030534D" w:rsidP="0030534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Licitatórios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80D1D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0534D" w:rsidRPr="0030534D" w14:paraId="2D4012FF" w14:textId="77777777" w:rsidTr="00E23178">
        <w:trPr>
          <w:trHeight w:val="348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731D91" w14:textId="77777777" w:rsidR="0030534D" w:rsidRPr="0030534D" w:rsidRDefault="0030534D" w:rsidP="0030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14:paraId="0642017F" w14:textId="77777777" w:rsidR="0030534D" w:rsidRPr="0030534D" w:rsidRDefault="0030534D" w:rsidP="0030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053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</w:t>
            </w:r>
          </w:p>
        </w:tc>
      </w:tr>
    </w:tbl>
    <w:p w14:paraId="40D4AEAE" w14:textId="77777777" w:rsidR="003F15D0" w:rsidRDefault="003F15D0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A56D76" w14:textId="77777777" w:rsidR="00E23178" w:rsidRDefault="00E23178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461A9B" w14:textId="728585E0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0208C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E0208C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4929B181" w:rsidR="004B4FCF" w:rsidRPr="001E5C30" w:rsidRDefault="00170427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F8B7688" wp14:editId="20CF729F">
            <wp:extent cx="6480000" cy="3479350"/>
            <wp:effectExtent l="0" t="0" r="16510" b="698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661C90F1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B12DAC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2D9450B7" w:rsidR="003D1449" w:rsidRDefault="009F4F2F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DE9428A" wp14:editId="45B8B2F1">
            <wp:extent cx="6540500" cy="3257550"/>
            <wp:effectExtent l="0" t="0" r="1270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40795B75" w14:textId="77777777" w:rsidR="00506FCF" w:rsidRDefault="00506FCF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1A4ABE75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0032A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5ACD9740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15275DBA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00032A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F204A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00032A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00032A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DF1401">
        <w:rPr>
          <w:rFonts w:ascii="Verdana" w:hAnsi="Verdana" w:cs="Arial"/>
          <w:b/>
          <w:color w:val="1F497D" w:themeColor="text2"/>
          <w:sz w:val="24"/>
          <w:szCs w:val="24"/>
        </w:rPr>
        <w:t>AGOSTO</w:t>
      </w:r>
      <w:r w:rsidRPr="0000032A">
        <w:rPr>
          <w:rFonts w:ascii="Verdana" w:hAnsi="Verdana" w:cs="Arial"/>
          <w:b/>
          <w:color w:val="1F497D" w:themeColor="text2"/>
        </w:rPr>
        <w:t>/202</w:t>
      </w:r>
      <w:r w:rsidR="008B29C5" w:rsidRPr="0000032A">
        <w:rPr>
          <w:rFonts w:ascii="Verdana" w:hAnsi="Verdana" w:cs="Arial"/>
          <w:b/>
          <w:color w:val="1F497D" w:themeColor="text2"/>
        </w:rPr>
        <w:t>2</w:t>
      </w:r>
    </w:p>
    <w:p w14:paraId="617C9CB1" w14:textId="77777777" w:rsidR="000029E7" w:rsidRPr="001E5C30" w:rsidRDefault="000029E7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1DA96EF3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DF1401">
        <w:rPr>
          <w:rFonts w:ascii="Verdana" w:hAnsi="Verdana" w:cs="Arial"/>
          <w:b/>
          <w:bCs/>
          <w:color w:val="1F497D" w:themeColor="text2"/>
        </w:rPr>
        <w:t>Agosto</w:t>
      </w:r>
      <w:r w:rsidRPr="001E5C30">
        <w:rPr>
          <w:rFonts w:ascii="Verdana" w:hAnsi="Verdana" w:cs="Arial"/>
          <w:color w:val="1F497D" w:themeColor="text2"/>
        </w:rPr>
        <w:t xml:space="preserve">, o “Portal da Governança Corporativa e Transparência do Metrô” teve </w:t>
      </w:r>
      <w:r w:rsidR="00193856">
        <w:rPr>
          <w:rFonts w:ascii="Verdana" w:hAnsi="Verdana" w:cs="Arial"/>
          <w:b/>
          <w:color w:val="1F497D" w:themeColor="text2"/>
        </w:rPr>
        <w:t>3</w:t>
      </w:r>
      <w:r w:rsidR="00492EC0" w:rsidRPr="001E5C30">
        <w:rPr>
          <w:rFonts w:ascii="Verdana" w:hAnsi="Verdana" w:cs="Arial"/>
          <w:b/>
          <w:color w:val="1F497D" w:themeColor="text2"/>
        </w:rPr>
        <w:t>.</w:t>
      </w:r>
      <w:r w:rsidR="003A2F26">
        <w:rPr>
          <w:rFonts w:ascii="Verdana" w:hAnsi="Verdana" w:cs="Arial"/>
          <w:b/>
          <w:color w:val="1F497D" w:themeColor="text2"/>
        </w:rPr>
        <w:t>2</w:t>
      </w:r>
      <w:r w:rsidR="00FD1D45">
        <w:rPr>
          <w:rFonts w:ascii="Verdana" w:hAnsi="Verdana" w:cs="Arial"/>
          <w:b/>
          <w:color w:val="1F497D" w:themeColor="text2"/>
        </w:rPr>
        <w:t>83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10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6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3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6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3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6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3A2F26">
        <w:rPr>
          <w:rFonts w:ascii="Verdana" w:hAnsi="Verdana" w:cs="Arial"/>
          <w:b/>
          <w:color w:val="1F497D" w:themeColor="text2"/>
        </w:rPr>
        <w:t>1</w:t>
      </w:r>
      <w:r w:rsidR="006222C3">
        <w:rPr>
          <w:rFonts w:ascii="Verdana" w:hAnsi="Verdana" w:cs="Arial"/>
          <w:b/>
          <w:color w:val="1F497D" w:themeColor="text2"/>
        </w:rPr>
        <w:t>9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B83635">
        <w:rPr>
          <w:rFonts w:ascii="Verdana" w:hAnsi="Verdana"/>
          <w:b/>
          <w:color w:val="1F497D" w:themeColor="text2"/>
          <w:kern w:val="24"/>
        </w:rPr>
        <w:t>0</w:t>
      </w:r>
      <w:r w:rsidR="006222C3">
        <w:rPr>
          <w:rFonts w:ascii="Verdana" w:hAnsi="Verdana"/>
          <w:b/>
          <w:color w:val="1F497D" w:themeColor="text2"/>
          <w:kern w:val="24"/>
        </w:rPr>
        <w:t>8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3A2F26">
        <w:rPr>
          <w:rFonts w:ascii="Verdana" w:hAnsi="Verdana"/>
          <w:b/>
          <w:bCs/>
          <w:color w:val="1F497D" w:themeColor="text2"/>
          <w:kern w:val="24"/>
        </w:rPr>
        <w:t>1</w:t>
      </w:r>
      <w:r w:rsidR="00925507">
        <w:rPr>
          <w:rFonts w:ascii="Verdana" w:hAnsi="Verdana"/>
          <w:b/>
          <w:bCs/>
          <w:color w:val="1F497D" w:themeColor="text2"/>
          <w:kern w:val="24"/>
        </w:rPr>
        <w:t>5</w:t>
      </w:r>
      <w:r w:rsidR="003A2F26">
        <w:rPr>
          <w:rFonts w:ascii="Verdana" w:hAnsi="Verdana"/>
          <w:b/>
          <w:bCs/>
          <w:color w:val="1F497D" w:themeColor="text2"/>
          <w:kern w:val="24"/>
        </w:rPr>
        <w:t>8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0CA63B94" w:rsidR="00103CFC" w:rsidRDefault="004A2B42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4A2B42">
        <w:rPr>
          <w:rFonts w:ascii="Verdana" w:hAnsi="Verdana" w:cs="Arial"/>
          <w:noProof/>
        </w:rPr>
        <w:drawing>
          <wp:inline distT="0" distB="0" distL="0" distR="0" wp14:anchorId="604851BD" wp14:editId="00E284FF">
            <wp:extent cx="5746750" cy="4310063"/>
            <wp:effectExtent l="0" t="0" r="635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2938" cy="431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7C8DC58D" w:rsidR="001973CC" w:rsidRDefault="00F81B5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2E6DA7F6" wp14:editId="26789F8E">
            <wp:extent cx="2938780" cy="302387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74A7F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5C04D2" w14:textId="65E0B08D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2593BC" w14:textId="479D54D4" w:rsidR="001F03B1" w:rsidRDefault="00F81B5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327385EF" wp14:editId="7D01C2DB">
            <wp:extent cx="2895600" cy="309689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1FB2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AC1738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DF3136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C8DEE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EFEF3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A96299A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AAC4D15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32190E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4F15ED01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lastRenderedPageBreak/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25DE8AC4" w:rsidR="002815CD" w:rsidRDefault="0001569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015695">
        <w:rPr>
          <w:rFonts w:ascii="Verdana" w:hAnsi="Verdana" w:cs="Arial"/>
          <w:b/>
          <w:noProof/>
          <w:color w:val="025EAA"/>
        </w:rPr>
        <w:drawing>
          <wp:inline distT="0" distB="0" distL="0" distR="0" wp14:anchorId="657E569F" wp14:editId="3F3CCB86">
            <wp:extent cx="6451600" cy="5111573"/>
            <wp:effectExtent l="0" t="0" r="635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85363" cy="513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0FB2C" w14:textId="77777777" w:rsidR="00B46FDA" w:rsidRDefault="00B46FDA" w:rsidP="00E53EBB">
      <w:pPr>
        <w:spacing w:after="0" w:line="240" w:lineRule="auto"/>
      </w:pPr>
      <w:r>
        <w:separator/>
      </w:r>
    </w:p>
  </w:endnote>
  <w:endnote w:type="continuationSeparator" w:id="0">
    <w:p w14:paraId="3FD950FD" w14:textId="77777777" w:rsidR="00B46FDA" w:rsidRDefault="00B46FDA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AC1B5" w14:textId="77777777" w:rsidR="00B46FDA" w:rsidRDefault="00B46FDA" w:rsidP="00E53EBB">
      <w:pPr>
        <w:spacing w:after="0" w:line="240" w:lineRule="auto"/>
      </w:pPr>
      <w:r>
        <w:separator/>
      </w:r>
    </w:p>
  </w:footnote>
  <w:footnote w:type="continuationSeparator" w:id="0">
    <w:p w14:paraId="129C8D95" w14:textId="77777777" w:rsidR="00B46FDA" w:rsidRDefault="00B46FDA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4ED2B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628A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5101"/>
    <w:rsid w:val="000B55EF"/>
    <w:rsid w:val="000B683E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D19B5"/>
    <w:rsid w:val="000D1B61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5C37"/>
    <w:rsid w:val="00116462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F18"/>
    <w:rsid w:val="0016097C"/>
    <w:rsid w:val="0016189D"/>
    <w:rsid w:val="001620BF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24AF"/>
    <w:rsid w:val="00202CA8"/>
    <w:rsid w:val="00204441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5FD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07D3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7E3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100E"/>
    <w:rsid w:val="00352770"/>
    <w:rsid w:val="003533A8"/>
    <w:rsid w:val="0035369B"/>
    <w:rsid w:val="003542AF"/>
    <w:rsid w:val="00354721"/>
    <w:rsid w:val="00360FB7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2F26"/>
    <w:rsid w:val="003A511D"/>
    <w:rsid w:val="003B335E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5998"/>
    <w:rsid w:val="003F6174"/>
    <w:rsid w:val="003F6D64"/>
    <w:rsid w:val="00400ED8"/>
    <w:rsid w:val="00402B48"/>
    <w:rsid w:val="0040385E"/>
    <w:rsid w:val="00405FF2"/>
    <w:rsid w:val="0041031B"/>
    <w:rsid w:val="00412543"/>
    <w:rsid w:val="0041257D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90303"/>
    <w:rsid w:val="00490606"/>
    <w:rsid w:val="0049135F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3FD6"/>
    <w:rsid w:val="004A5069"/>
    <w:rsid w:val="004A5EBB"/>
    <w:rsid w:val="004A628D"/>
    <w:rsid w:val="004A6BE9"/>
    <w:rsid w:val="004B2B13"/>
    <w:rsid w:val="004B3704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5B31"/>
    <w:rsid w:val="004C5C43"/>
    <w:rsid w:val="004C5D72"/>
    <w:rsid w:val="004C6AFF"/>
    <w:rsid w:val="004C6C21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154C"/>
    <w:rsid w:val="004E1997"/>
    <w:rsid w:val="004E30F4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61E7"/>
    <w:rsid w:val="00506FCF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6E47"/>
    <w:rsid w:val="0053709F"/>
    <w:rsid w:val="00537375"/>
    <w:rsid w:val="00541553"/>
    <w:rsid w:val="005445B0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6E9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BF"/>
    <w:rsid w:val="005B444C"/>
    <w:rsid w:val="005B5BEB"/>
    <w:rsid w:val="005B5CFA"/>
    <w:rsid w:val="005B7549"/>
    <w:rsid w:val="005C1571"/>
    <w:rsid w:val="005C212E"/>
    <w:rsid w:val="005C4E61"/>
    <w:rsid w:val="005C5E46"/>
    <w:rsid w:val="005C6957"/>
    <w:rsid w:val="005D10E1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56FD"/>
    <w:rsid w:val="005E7C16"/>
    <w:rsid w:val="005E7D1E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2C3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1641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6DD"/>
    <w:rsid w:val="007050DE"/>
    <w:rsid w:val="0070567E"/>
    <w:rsid w:val="007057A5"/>
    <w:rsid w:val="007070CF"/>
    <w:rsid w:val="00710108"/>
    <w:rsid w:val="0071145F"/>
    <w:rsid w:val="0071329F"/>
    <w:rsid w:val="0071555B"/>
    <w:rsid w:val="00715F74"/>
    <w:rsid w:val="00716216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A2"/>
    <w:rsid w:val="007838B7"/>
    <w:rsid w:val="00784E6B"/>
    <w:rsid w:val="00785271"/>
    <w:rsid w:val="00785BBA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274B"/>
    <w:rsid w:val="00853DBB"/>
    <w:rsid w:val="00854238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89C"/>
    <w:rsid w:val="00874130"/>
    <w:rsid w:val="0087447F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6331"/>
    <w:rsid w:val="008B6E0E"/>
    <w:rsid w:val="008B71DB"/>
    <w:rsid w:val="008B7769"/>
    <w:rsid w:val="008B79B3"/>
    <w:rsid w:val="008C0E6C"/>
    <w:rsid w:val="008C1E69"/>
    <w:rsid w:val="008C25D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2BE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C7F"/>
    <w:rsid w:val="00921ADC"/>
    <w:rsid w:val="0092327A"/>
    <w:rsid w:val="00924E82"/>
    <w:rsid w:val="00925213"/>
    <w:rsid w:val="00925507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1F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25A5"/>
    <w:rsid w:val="00A02B19"/>
    <w:rsid w:val="00A03969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16DD"/>
    <w:rsid w:val="00A338A7"/>
    <w:rsid w:val="00A338D6"/>
    <w:rsid w:val="00A34A51"/>
    <w:rsid w:val="00A36C1B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6FDA"/>
    <w:rsid w:val="00B47B94"/>
    <w:rsid w:val="00B50D6C"/>
    <w:rsid w:val="00B50DDB"/>
    <w:rsid w:val="00B52076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7687"/>
    <w:rsid w:val="00C21EB8"/>
    <w:rsid w:val="00C21EBA"/>
    <w:rsid w:val="00C246E3"/>
    <w:rsid w:val="00C24BFF"/>
    <w:rsid w:val="00C25A2D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4C9B"/>
    <w:rsid w:val="00C85ADF"/>
    <w:rsid w:val="00C86BAF"/>
    <w:rsid w:val="00C90E66"/>
    <w:rsid w:val="00C91849"/>
    <w:rsid w:val="00C92F70"/>
    <w:rsid w:val="00C9383B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5E5C"/>
    <w:rsid w:val="00CC68E5"/>
    <w:rsid w:val="00CC69A1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480"/>
    <w:rsid w:val="00D61681"/>
    <w:rsid w:val="00D62828"/>
    <w:rsid w:val="00D635D2"/>
    <w:rsid w:val="00D636D8"/>
    <w:rsid w:val="00D65616"/>
    <w:rsid w:val="00D65BD2"/>
    <w:rsid w:val="00D66910"/>
    <w:rsid w:val="00D676B9"/>
    <w:rsid w:val="00D67766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0A4D"/>
    <w:rsid w:val="00D9285D"/>
    <w:rsid w:val="00D94332"/>
    <w:rsid w:val="00D9489A"/>
    <w:rsid w:val="00D95241"/>
    <w:rsid w:val="00D966DD"/>
    <w:rsid w:val="00D96D19"/>
    <w:rsid w:val="00DA131C"/>
    <w:rsid w:val="00DA7F24"/>
    <w:rsid w:val="00DB0386"/>
    <w:rsid w:val="00DB1BFE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192"/>
    <w:rsid w:val="00E20594"/>
    <w:rsid w:val="00E21B91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40877"/>
    <w:rsid w:val="00E418EA"/>
    <w:rsid w:val="00E41D87"/>
    <w:rsid w:val="00E41EDC"/>
    <w:rsid w:val="00E42C78"/>
    <w:rsid w:val="00E42E0A"/>
    <w:rsid w:val="00E43397"/>
    <w:rsid w:val="00E43A3E"/>
    <w:rsid w:val="00E43C0A"/>
    <w:rsid w:val="00E43D64"/>
    <w:rsid w:val="00E4482A"/>
    <w:rsid w:val="00E448C3"/>
    <w:rsid w:val="00E4604D"/>
    <w:rsid w:val="00E4721D"/>
    <w:rsid w:val="00E504CF"/>
    <w:rsid w:val="00E51A1C"/>
    <w:rsid w:val="00E525A4"/>
    <w:rsid w:val="00E5271E"/>
    <w:rsid w:val="00E53EBB"/>
    <w:rsid w:val="00E55460"/>
    <w:rsid w:val="00E555A3"/>
    <w:rsid w:val="00E5608F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1D9"/>
    <w:rsid w:val="00EB2E92"/>
    <w:rsid w:val="00EB527C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3832"/>
    <w:rsid w:val="00ED63C6"/>
    <w:rsid w:val="00EE0943"/>
    <w:rsid w:val="00EE1A01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2BFC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8DA"/>
    <w:rsid w:val="00F51CC6"/>
    <w:rsid w:val="00F521CF"/>
    <w:rsid w:val="00F52765"/>
    <w:rsid w:val="00F538D1"/>
    <w:rsid w:val="00F53EC5"/>
    <w:rsid w:val="00F55BD9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0C0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22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MENSALL'!$B$10:$B$11</c:f>
              <c:strCache>
                <c:ptCount val="2"/>
                <c:pt idx="0">
                  <c:v>Julho de 2022</c:v>
                </c:pt>
                <c:pt idx="1">
                  <c:v>Agosto de 2022</c:v>
                </c:pt>
              </c:strCache>
            </c:strRef>
          </c:cat>
          <c:val>
            <c:numRef>
              <c:f>'COMPARATIVO MENSALL'!$C$10:$C$11</c:f>
              <c:numCache>
                <c:formatCode>General</c:formatCode>
                <c:ptCount val="2"/>
                <c:pt idx="0">
                  <c:v>175</c:v>
                </c:pt>
                <c:pt idx="1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F9-4743-9708-53E600BBD7B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49952392"/>
        <c:axId val="449953048"/>
      </c:barChart>
      <c:catAx>
        <c:axId val="449952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49953048"/>
        <c:crosses val="autoZero"/>
        <c:auto val="1"/>
        <c:lblAlgn val="ctr"/>
        <c:lblOffset val="100"/>
        <c:noMultiLvlLbl val="0"/>
      </c:catAx>
      <c:valAx>
        <c:axId val="449953048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449952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MENSALL'!$B$7:$B$8</c:f>
              <c:strCache>
                <c:ptCount val="2"/>
                <c:pt idx="0">
                  <c:v>Agosto de 2021</c:v>
                </c:pt>
                <c:pt idx="1">
                  <c:v>Agosto de 2022</c:v>
                </c:pt>
              </c:strCache>
            </c:strRef>
          </c:cat>
          <c:val>
            <c:numRef>
              <c:f>'COMPARATIVO MENSALL'!$C$7:$C$8</c:f>
              <c:numCache>
                <c:formatCode>General</c:formatCode>
                <c:ptCount val="2"/>
                <c:pt idx="0">
                  <c:v>133</c:v>
                </c:pt>
                <c:pt idx="1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30-416A-9429-040F0EDBCB8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11295312"/>
        <c:axId val="1211295640"/>
      </c:barChart>
      <c:catAx>
        <c:axId val="1211295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11295640"/>
        <c:crosses val="autoZero"/>
        <c:auto val="1"/>
        <c:lblAlgn val="ctr"/>
        <c:lblOffset val="100"/>
        <c:noMultiLvlLbl val="0"/>
      </c:catAx>
      <c:valAx>
        <c:axId val="12112956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11295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825396825396824E-2"/>
          <c:y val="0.17171296296296296"/>
          <c:w val="0.65622609673790777"/>
          <c:h val="0.7171759259259260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6F9-440B-B51F-BF2D0F3C80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6F9-440B-B51F-BF2D0F3C80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6F9-440B-B51F-BF2D0F3C80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6F9-440B-B51F-BF2D0F3C800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6F9-440B-B51F-BF2D0F3C800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6F9-440B-B51F-BF2D0F3C800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6F9-440B-B51F-BF2D0F3C800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6F9-440B-B51F-BF2D0F3C80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DETALHADAS'!$I$323:$I$330</c:f>
              <c:strCache>
                <c:ptCount val="8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Recursos Humanos</c:v>
                </c:pt>
                <c:pt idx="4">
                  <c:v>Outros</c:v>
                </c:pt>
                <c:pt idx="5">
                  <c:v>Administração/Institucional</c:v>
                </c:pt>
                <c:pt idx="6">
                  <c:v>Expansão - Planejamento</c:v>
                </c:pt>
                <c:pt idx="7">
                  <c:v>Bilhetagem</c:v>
                </c:pt>
              </c:strCache>
            </c:strRef>
          </c:cat>
          <c:val>
            <c:numRef>
              <c:f>'TOTAL DE DEMANDAS DETALHADAS'!$J$323:$J$330</c:f>
              <c:numCache>
                <c:formatCode>General</c:formatCode>
                <c:ptCount val="8"/>
                <c:pt idx="0">
                  <c:v>146</c:v>
                </c:pt>
                <c:pt idx="1">
                  <c:v>13</c:v>
                </c:pt>
                <c:pt idx="2">
                  <c:v>11</c:v>
                </c:pt>
                <c:pt idx="3">
                  <c:v>10</c:v>
                </c:pt>
                <c:pt idx="4">
                  <c:v>9</c:v>
                </c:pt>
                <c:pt idx="5">
                  <c:v>5</c:v>
                </c:pt>
                <c:pt idx="6">
                  <c:v>5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6F9-440B-B51F-BF2D0F3C80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180399325084362"/>
          <c:y val="7.2589003297664711E-2"/>
          <c:w val="0.30629124484439446"/>
          <c:h val="0.846274984857661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AGOSTO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Recursos Humanos</c:v>
                </c:pt>
                <c:pt idx="4">
                  <c:v>Administração/Institucional</c:v>
                </c:pt>
                <c:pt idx="5">
                  <c:v>Expansão - Planejamento</c:v>
                </c:pt>
                <c:pt idx="6">
                  <c:v>Bilhetagem</c:v>
                </c:pt>
              </c:strCache>
            </c:strRef>
          </c:cat>
          <c:val>
            <c:numRef>
              <c:f>'COMPARATIVO ASSUNTOS ANUAL'!$B$7:$B$13</c:f>
              <c:numCache>
                <c:formatCode>General</c:formatCode>
                <c:ptCount val="7"/>
                <c:pt idx="0">
                  <c:v>146</c:v>
                </c:pt>
                <c:pt idx="1">
                  <c:v>13</c:v>
                </c:pt>
                <c:pt idx="2">
                  <c:v>11</c:v>
                </c:pt>
                <c:pt idx="3">
                  <c:v>10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45-4BE0-9FC0-5FA5CCDF98E9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AGOSTO 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Serviços ao Cliente</c:v>
                </c:pt>
                <c:pt idx="3">
                  <c:v>Recursos Humanos</c:v>
                </c:pt>
                <c:pt idx="4">
                  <c:v>Administração/Institucional</c:v>
                </c:pt>
                <c:pt idx="5">
                  <c:v>Expansão - Planejamento</c:v>
                </c:pt>
                <c:pt idx="6">
                  <c:v>Bilhetagem</c:v>
                </c:pt>
              </c:strCache>
            </c:strRef>
          </c:cat>
          <c:val>
            <c:numRef>
              <c:f>'COMPARATIVO ASSUNTOS ANUAL'!$C$7:$C$13</c:f>
              <c:numCache>
                <c:formatCode>General</c:formatCode>
                <c:ptCount val="7"/>
                <c:pt idx="0">
                  <c:v>92</c:v>
                </c:pt>
                <c:pt idx="1">
                  <c:v>9</c:v>
                </c:pt>
                <c:pt idx="2">
                  <c:v>8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45-4BE0-9FC0-5FA5CCDF98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8423096"/>
        <c:axId val="2118416208"/>
      </c:barChart>
      <c:catAx>
        <c:axId val="2118423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8416208"/>
        <c:crosses val="autoZero"/>
        <c:auto val="1"/>
        <c:lblAlgn val="ctr"/>
        <c:lblOffset val="100"/>
        <c:noMultiLvlLbl val="0"/>
      </c:catAx>
      <c:valAx>
        <c:axId val="2118416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8423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13412228796843E-2"/>
          <c:y val="0.11740890688259109"/>
          <c:w val="0.60701796890773274"/>
          <c:h val="0.7327935222672065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48F-42A3-840C-CA9CFDC806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48F-42A3-840C-CA9CFDC806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48F-42A3-840C-CA9CFDC806C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48F-42A3-840C-CA9CFDC806C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48F-42A3-840C-CA9CFDC806C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48F-42A3-840C-CA9CFDC806C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48F-42A3-840C-CA9CFDC806C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48F-42A3-840C-CA9CFDC806C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A48F-42A3-840C-CA9CFDC806C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A48F-42A3-840C-CA9CFDC806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LINHAS'!$B$61:$B$70</c:f>
              <c:strCache>
                <c:ptCount val="10"/>
                <c:pt idx="0">
                  <c:v>Setor Privado </c:v>
                </c:pt>
                <c:pt idx="1">
                  <c:v>Não especificado</c:v>
                </c:pt>
                <c:pt idx="2">
                  <c:v>Estudante</c:v>
                </c:pt>
                <c:pt idx="3">
                  <c:v>Autonomo</c:v>
                </c:pt>
                <c:pt idx="4">
                  <c:v>Concessionária Pública</c:v>
                </c:pt>
                <c:pt idx="5">
                  <c:v>Imobiliária</c:v>
                </c:pt>
                <c:pt idx="6">
                  <c:v>Servidor Público</c:v>
                </c:pt>
                <c:pt idx="7">
                  <c:v>Empreendedor</c:v>
                </c:pt>
                <c:pt idx="8">
                  <c:v>Outros</c:v>
                </c:pt>
                <c:pt idx="9">
                  <c:v>Jornalista</c:v>
                </c:pt>
              </c:strCache>
            </c:strRef>
          </c:cat>
          <c:val>
            <c:numRef>
              <c:f>'PERFIL E LINHAS'!$C$61:$C$70</c:f>
              <c:numCache>
                <c:formatCode>General</c:formatCode>
                <c:ptCount val="10"/>
                <c:pt idx="0">
                  <c:v>98</c:v>
                </c:pt>
                <c:pt idx="1">
                  <c:v>22</c:v>
                </c:pt>
                <c:pt idx="2">
                  <c:v>21</c:v>
                </c:pt>
                <c:pt idx="3">
                  <c:v>15</c:v>
                </c:pt>
                <c:pt idx="4">
                  <c:v>14</c:v>
                </c:pt>
                <c:pt idx="5">
                  <c:v>8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48F-42A3-840C-CA9CFDC806C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766141732283461"/>
          <c:y val="6.3284120734908147E-2"/>
          <c:w val="0.27567191601049867"/>
          <c:h val="0.887736949547973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475734259453302E-3"/>
          <c:y val="0.15919608696038137"/>
          <c:w val="0.79907727313553489"/>
          <c:h val="0.7414815932675833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BA6-4CA7-83C2-61D07D2E50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BA6-4CA7-83C2-61D07D2E50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BA6-4CA7-83C2-61D07D2E50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BA6-4CA7-83C2-61D07D2E505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BA6-4CA7-83C2-61D07D2E505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BA6-4CA7-83C2-61D07D2E505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BA6-4CA7-83C2-61D07D2E505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BA6-4CA7-83C2-61D07D2E505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'AREAS SUBSIDIADORAS'!$A$7:$A$14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GCP</c:v>
                </c:pt>
                <c:pt idx="4">
                  <c:v>GRH</c:v>
                </c:pt>
                <c:pt idx="5">
                  <c:v>GPA</c:v>
                </c:pt>
                <c:pt idx="6">
                  <c:v>GE2</c:v>
                </c:pt>
                <c:pt idx="7">
                  <c:v>GNP</c:v>
                </c:pt>
              </c:strCache>
            </c:strRef>
          </c:cat>
          <c:val>
            <c:numRef>
              <c:f>'AREAS SUBSIDIADORAS'!$B$7:$B$14</c:f>
              <c:numCache>
                <c:formatCode>General</c:formatCode>
                <c:ptCount val="8"/>
                <c:pt idx="0">
                  <c:v>122</c:v>
                </c:pt>
                <c:pt idx="1">
                  <c:v>35</c:v>
                </c:pt>
                <c:pt idx="2">
                  <c:v>16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BA6-4CA7-83C2-61D07D2E505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006517935258091"/>
          <c:y val="5.3446704578594351E-2"/>
          <c:w val="8.937926509186353E-2"/>
          <c:h val="0.883063320579854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680-4223-A674-B538CB9B1CFB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80-4223-A674-B538CB9B1CFB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80-4223-A674-B538CB9B1C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173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80-4223-A674-B538CB9B1C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EVOLUÇÃO!$A$6:$A$17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Agosto 2022</c:v>
                </c:pt>
                <c:pt idx="11">
                  <c:v>Total</c:v>
                </c:pt>
              </c:strCache>
            </c:strRef>
          </c:cat>
          <c:val>
            <c:numRef>
              <c:f>EVOLUÇÃO!$B$6:$B$17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1194</c:v>
                </c:pt>
                <c:pt idx="11" formatCode="#,##0">
                  <c:v>14329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E-45C8-93C4-EF396E3AB9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11,6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11,6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90</cp:revision>
  <cp:lastPrinted>2022-09-02T14:36:00Z</cp:lastPrinted>
  <dcterms:created xsi:type="dcterms:W3CDTF">2022-09-02T14:37:00Z</dcterms:created>
  <dcterms:modified xsi:type="dcterms:W3CDTF">2022-09-15T19:59:00Z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