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9B03" w14:textId="3F49D7A0" w:rsidR="008E0F61" w:rsidRDefault="008358EB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93439" behindDoc="0" locked="0" layoutInCell="1" allowOverlap="1" wp14:anchorId="0EE1DA83" wp14:editId="30A8D87F">
                <wp:simplePos x="0" y="0"/>
                <wp:positionH relativeFrom="page">
                  <wp:align>left</wp:align>
                </wp:positionH>
                <wp:positionV relativeFrom="paragraph">
                  <wp:posOffset>333144</wp:posOffset>
                </wp:positionV>
                <wp:extent cx="1431925" cy="353695"/>
                <wp:effectExtent l="0" t="0" r="0" b="0"/>
                <wp:wrapNone/>
                <wp:docPr id="6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2041" w14:textId="4FC3C55B" w:rsidR="008358EB" w:rsidRPr="008358EB" w:rsidRDefault="008358EB" w:rsidP="008358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JUNHO/2021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1DA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6.25pt;width:112.75pt;height:27.85pt;z-index:2520934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" filled="f" stroked="f">
                <v:textbox>
                  <w:txbxContent>
                    <w:p w14:paraId="12F62041" w14:textId="4FC3C55B" w:rsidR="008358EB" w:rsidRPr="008358EB" w:rsidRDefault="008358EB" w:rsidP="008358E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JUNHO/2021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2860">
        <w:rPr>
          <w:noProof/>
          <w:lang w:eastAsia="pt-BR"/>
        </w:rPr>
        <w:drawing>
          <wp:anchor distT="0" distB="0" distL="114300" distR="114300" simplePos="0" relativeHeight="252089343" behindDoc="0" locked="0" layoutInCell="1" allowOverlap="1" wp14:anchorId="1F9CD1EE" wp14:editId="701B871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29550" cy="11085195"/>
            <wp:effectExtent l="0" t="0" r="0" b="190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38481838465764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108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8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91391" behindDoc="0" locked="0" layoutInCell="1" allowOverlap="1" wp14:anchorId="24CB5B20" wp14:editId="3BA3CB81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98410" cy="333375"/>
                <wp:effectExtent l="0" t="0" r="2540" b="9525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333375"/>
                        </a:xfrm>
                        <a:prstGeom prst="rect">
                          <a:avLst/>
                        </a:prstGeom>
                        <a:solidFill>
                          <a:srgbClr val="613AC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E7DD" w14:textId="77777777" w:rsidR="00082860" w:rsidRPr="001E21F6" w:rsidRDefault="00082860" w:rsidP="00082860">
                            <w:pPr>
                              <w:shd w:val="clear" w:color="auto" w:fill="613ACE"/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- SERVIÇOS DE INFORMAÇÃO AO CIDADÃO – SIC</w:t>
                            </w:r>
                          </w:p>
                          <w:p w14:paraId="0317E8AC" w14:textId="77777777" w:rsidR="00082860" w:rsidRPr="001E21F6" w:rsidRDefault="00082860" w:rsidP="00082860">
                            <w:pPr>
                              <w:rPr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5B20" id="_x0000_s1027" type="#_x0000_t202" style="position:absolute;margin-left:0;margin-top:0;width:598.3pt;height:26.25pt;z-index:252091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" fillcolor="#613ace" stroked="f">
                <v:textbox>
                  <w:txbxContent>
                    <w:p w14:paraId="6DBCE7DD" w14:textId="77777777" w:rsidR="00082860" w:rsidRPr="001E21F6" w:rsidRDefault="00082860" w:rsidP="00082860">
                      <w:pPr>
                        <w:shd w:val="clear" w:color="auto" w:fill="613ACE"/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- SERVIÇOS DE INFORMAÇÃO AO CIDADÃO – SIC</w:t>
                      </w:r>
                    </w:p>
                    <w:p w14:paraId="0317E8AC" w14:textId="77777777" w:rsidR="00082860" w:rsidRPr="001E21F6" w:rsidRDefault="00082860" w:rsidP="00082860">
                      <w:pPr>
                        <w:rPr>
                          <w:color w:val="632423" w:themeColor="accent2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862" w:rsidRPr="00565862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7295" behindDoc="0" locked="0" layoutInCell="1" allowOverlap="1" wp14:anchorId="2769D6B1" wp14:editId="554A0B1F">
                <wp:simplePos x="0" y="0"/>
                <wp:positionH relativeFrom="page">
                  <wp:align>left</wp:align>
                </wp:positionH>
                <wp:positionV relativeFrom="paragraph">
                  <wp:posOffset>5419090</wp:posOffset>
                </wp:positionV>
                <wp:extent cx="7503459" cy="353695"/>
                <wp:effectExtent l="0" t="0" r="0" b="0"/>
                <wp:wrapNone/>
                <wp:docPr id="6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3459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95E7" w14:textId="4B8A52FD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58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</w:rPr>
                              <w:t>RELATÓRIO DE ATENDIMENTO SIC-SERVIÇO DE INFORMAÇÕES AO CIDADÃO</w:t>
                            </w:r>
                            <w:r w:rsidRPr="005658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0A7CA9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5D2CA6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A869A33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8D64B5A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D6B1" id="_x0000_s1028" type="#_x0000_t202" style="position:absolute;margin-left:0;margin-top:426.7pt;width:590.8pt;height:27.85pt;z-index:25208729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" filled="f" stroked="f">
                <v:textbox>
                  <w:txbxContent>
                    <w:p w14:paraId="223395E7" w14:textId="4B8A52FD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6586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lightGray"/>
                        </w:rPr>
                        <w:t>RELATÓRIO DE ATENDIMENTO SIC-SERVIÇO DE INFORMAÇÕES AO CIDADÃO</w:t>
                      </w:r>
                      <w:r w:rsidRPr="0056586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0A7CA9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5D2CA6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A869A33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8D64B5A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862" w:rsidRPr="00565862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5247" behindDoc="0" locked="0" layoutInCell="1" allowOverlap="1" wp14:anchorId="4E08CF8A" wp14:editId="430ECC35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953895" cy="353695"/>
                <wp:effectExtent l="0" t="0" r="0" b="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E8DC" w14:textId="2C413FF2" w:rsidR="00565862" w:rsidRPr="00565862" w:rsidRDefault="0076149B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JUNHO</w:t>
                            </w:r>
                            <w:r w:rsidR="00565862" w:rsidRPr="00565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/2021</w:t>
                            </w:r>
                          </w:p>
                          <w:p w14:paraId="31958866" w14:textId="509E7AA3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AD397ED" w14:textId="527861B2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F48DA94" w14:textId="58F655B4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D42B0A1" w14:textId="027F1351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014C398" w14:textId="77777777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A014D3F" w14:textId="3EFD2382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047FFDB" w14:textId="352F2EEE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28270A" w14:textId="77777777" w:rsidR="00565862" w:rsidRPr="002347FA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723F92B" w14:textId="77777777" w:rsidR="00565862" w:rsidRPr="00C97F8B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F8A" id="_x0000_s1029" type="#_x0000_t202" style="position:absolute;margin-left:0;margin-top:0;width:153.85pt;height:27.85pt;z-index:252085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" filled="f" stroked="f">
                <v:textbox>
                  <w:txbxContent>
                    <w:p w14:paraId="06DAE8DC" w14:textId="2C413FF2" w:rsidR="00565862" w:rsidRPr="00565862" w:rsidRDefault="0076149B" w:rsidP="0056586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lightGray"/>
                        </w:rPr>
                        <w:t>JUNHO</w:t>
                      </w:r>
                      <w:r w:rsidR="00565862" w:rsidRPr="00565862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lightGray"/>
                        </w:rPr>
                        <w:t>/2021</w:t>
                      </w:r>
                    </w:p>
                    <w:p w14:paraId="31958866" w14:textId="509E7AA3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AD397ED" w14:textId="527861B2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F48DA94" w14:textId="58F655B4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D42B0A1" w14:textId="027F1351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014C398" w14:textId="77777777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A014D3F" w14:textId="3EFD2382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047FFDB" w14:textId="352F2EEE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E28270A" w14:textId="77777777" w:rsidR="00565862" w:rsidRPr="002347FA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723F92B" w14:textId="77777777" w:rsidR="00565862" w:rsidRPr="00C97F8B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7F30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148A4AEF">
                <wp:simplePos x="0" y="0"/>
                <wp:positionH relativeFrom="margin">
                  <wp:align>center</wp:align>
                </wp:positionH>
                <wp:positionV relativeFrom="paragraph">
                  <wp:posOffset>3401732</wp:posOffset>
                </wp:positionV>
                <wp:extent cx="7543800" cy="314325"/>
                <wp:effectExtent l="19050" t="1905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13F862C5" w:rsidR="00CD7F30" w:rsidRPr="00CD7F30" w:rsidRDefault="00CD7F30" w:rsidP="00CD7F30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E074" id="Caixa de Texto 16" o:spid="_x0000_s1030" type="#_x0000_t202" style="position:absolute;margin-left:0;margin-top:267.85pt;width:594pt;height:24.75pt;z-index:2520811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" fillcolor="#4e6128 [1606]" strokecolor="#76923c [2406]" strokeweight="2.25pt">
                <v:textbox>
                  <w:txbxContent>
                    <w:p w14:paraId="3B1EACE1" w14:textId="13F862C5" w:rsidR="00CD7F30" w:rsidRPr="00CD7F30" w:rsidRDefault="00CD7F30" w:rsidP="00CD7F30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C49" w:rsidRPr="00A10C49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79103" behindDoc="0" locked="0" layoutInCell="1" allowOverlap="1" wp14:anchorId="1CDCA994" wp14:editId="5D1009E3">
                <wp:simplePos x="0" y="0"/>
                <wp:positionH relativeFrom="margin">
                  <wp:align>right</wp:align>
                </wp:positionH>
                <wp:positionV relativeFrom="paragraph">
                  <wp:posOffset>80683</wp:posOffset>
                </wp:positionV>
                <wp:extent cx="1954215" cy="353695"/>
                <wp:effectExtent l="0" t="0" r="8255" b="82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D2F0" w14:textId="6428B9A5" w:rsidR="00A10C49" w:rsidRPr="00CD7F30" w:rsidRDefault="00081C12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Maio</w:t>
                            </w:r>
                            <w:r w:rsidR="00A10C49"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/2021</w:t>
                            </w:r>
                          </w:p>
                          <w:p w14:paraId="14D1CEC5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F13029A" w14:textId="77777777" w:rsidR="00A10C49" w:rsidRPr="006E6FBC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7579760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6571804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64118A3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A994" id="_x0000_s1031" type="#_x0000_t202" style="position:absolute;margin-left:102.7pt;margin-top:6.35pt;width:153.9pt;height:27.85pt;z-index:2520791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" fillcolor="#76923c [2406]" stroked="f">
                <v:textbox>
                  <w:txbxContent>
                    <w:p w14:paraId="1B72D2F0" w14:textId="6428B9A5" w:rsidR="00A10C49" w:rsidRPr="00CD7F30" w:rsidRDefault="00081C12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Maio</w:t>
                      </w:r>
                      <w:r w:rsidR="00A10C49"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/2021</w:t>
                      </w:r>
                    </w:p>
                    <w:p w14:paraId="14D1CEC5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F13029A" w14:textId="77777777" w:rsidR="00A10C49" w:rsidRPr="006E6FBC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7579760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6571804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64118A3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978" w:rsidRPr="00991978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5DDE584D" wp14:editId="0875D9E6">
                <wp:simplePos x="0" y="0"/>
                <wp:positionH relativeFrom="page">
                  <wp:align>right</wp:align>
                </wp:positionH>
                <wp:positionV relativeFrom="page">
                  <wp:posOffset>3442335</wp:posOffset>
                </wp:positionV>
                <wp:extent cx="8242935" cy="752475"/>
                <wp:effectExtent l="0" t="0" r="571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B64" w14:textId="77777777" w:rsidR="00450D02" w:rsidRDefault="00450D02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SERVIÇOS DE INFORMAÇÃO AO CIDADÃO – SIC </w:t>
                            </w:r>
                          </w:p>
                          <w:p w14:paraId="58BA4551" w14:textId="27C6C93F" w:rsidR="00991978" w:rsidRDefault="002E16A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ABRIL</w:t>
                            </w:r>
                            <w:r w:rsidR="00991978" w:rsidRPr="005B5C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/202</w:t>
                            </w:r>
                            <w:r w:rsidR="009919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68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D897A90" w14:textId="77777777" w:rsidR="004E30F4" w:rsidRPr="00FE3D1C" w:rsidRDefault="004E30F4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D021933" w14:textId="77777777" w:rsidR="00991978" w:rsidRPr="00C97F8B" w:rsidRDefault="0099197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584D" id="_x0000_s1032" type="#_x0000_t202" style="position:absolute;margin-left:597.85pt;margin-top:271.05pt;width:649.05pt;height:59.25pt;z-index:-2512496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" fillcolor="#4f81bd" stroked="f">
                <v:textbox>
                  <w:txbxContent>
                    <w:p w14:paraId="71326B64" w14:textId="77777777" w:rsidR="00450D02" w:rsidRDefault="00450D02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SERVIÇOS DE INFORMAÇÃO AO CIDADÃO – SIC </w:t>
                      </w:r>
                    </w:p>
                    <w:p w14:paraId="58BA4551" w14:textId="27C6C93F" w:rsidR="00991978" w:rsidRDefault="002E16A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ABRIL</w:t>
                      </w:r>
                      <w:r w:rsidR="00991978" w:rsidRPr="005B5CF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/202</w:t>
                      </w:r>
                      <w:r w:rsidR="0099197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683A8B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  <w:p w14:paraId="0D897A90" w14:textId="77777777" w:rsidR="004E30F4" w:rsidRPr="00FE3D1C" w:rsidRDefault="004E30F4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D021933" w14:textId="77777777" w:rsidR="00991978" w:rsidRPr="00C97F8B" w:rsidRDefault="0099197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3721" w:rsidRPr="00313721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FA774AD" wp14:editId="6B92288B">
                <wp:simplePos x="0" y="0"/>
                <wp:positionH relativeFrom="column">
                  <wp:posOffset>-1654175</wp:posOffset>
                </wp:positionH>
                <wp:positionV relativeFrom="page">
                  <wp:posOffset>4714875</wp:posOffset>
                </wp:positionV>
                <wp:extent cx="7800975" cy="5905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B7370" w14:textId="48306B94" w:rsidR="00313721" w:rsidRPr="00EB21D9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RELATÓRIO DE SOLICITAÇÕES-SERVIÇOS DE INFORMAÇÃO AO CIDADÃO </w:t>
                            </w: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</w:t>
                            </w:r>
                          </w:p>
                          <w:p w14:paraId="5B8857D8" w14:textId="77777777" w:rsidR="00313721" w:rsidRPr="008E0F61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74AD" id="Retângulo 1636" o:spid="_x0000_s1033" style="position:absolute;margin-left:-130.25pt;margin-top:371.25pt;width:614.25pt;height:46.5pt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" fillcolor="#4f81bd" strokecolor="#385d8a" strokeweight="2pt">
                <v:textbox>
                  <w:txbxContent>
                    <w:p w14:paraId="3AFB7370" w14:textId="48306B94" w:rsidR="00313721" w:rsidRPr="00EB21D9" w:rsidRDefault="00313721" w:rsidP="00EB2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RELATÓRIO DE SOLICITAÇÕES-SERVIÇOS DE INFORMAÇÃO AO CIDADÃO </w:t>
                      </w: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</w:t>
                      </w:r>
                    </w:p>
                    <w:p w14:paraId="5B8857D8" w14:textId="77777777" w:rsidR="00313721" w:rsidRPr="008E0F61" w:rsidRDefault="00313721" w:rsidP="00EB2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D7F30"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6F2EF748" wp14:editId="584D1D49">
            <wp:extent cx="7583170" cy="3619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C5E98" w14:textId="77777777" w:rsidR="00CE7A38" w:rsidRDefault="00CE7A3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bookmarkStart w:id="0" w:name="_Hlk518980141"/>
    <w:bookmarkEnd w:id="0"/>
    <w:p w14:paraId="5F883DF8" w14:textId="3CE9B4BA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4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8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5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DTBKs8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C93D4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JUNHO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4A27A232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C93D49">
        <w:rPr>
          <w:rFonts w:ascii="Verdana" w:hAnsi="Verdana" w:cs="Arial"/>
          <w:b/>
          <w:color w:val="1F497D" w:themeColor="text2"/>
        </w:rPr>
        <w:t>Junho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D1951">
        <w:rPr>
          <w:rFonts w:ascii="Verdana" w:hAnsi="Verdana" w:cs="Arial"/>
          <w:b/>
          <w:color w:val="1F497D" w:themeColor="text2"/>
        </w:rPr>
        <w:t>1</w:t>
      </w:r>
      <w:r w:rsidR="00C93D49">
        <w:rPr>
          <w:rFonts w:ascii="Verdana" w:hAnsi="Verdana" w:cs="Arial"/>
          <w:b/>
          <w:color w:val="1F497D" w:themeColor="text2"/>
        </w:rPr>
        <w:t>44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76149B">
        <w:rPr>
          <w:rFonts w:ascii="Verdana" w:hAnsi="Verdana" w:cs="Arial"/>
          <w:b/>
          <w:color w:val="1F497D" w:themeColor="text2"/>
        </w:rPr>
        <w:t>1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8358EB">
        <w:rPr>
          <w:rFonts w:ascii="Verdana" w:hAnsi="Verdana" w:cs="Arial"/>
          <w:b/>
          <w:color w:val="1F497D" w:themeColor="text2"/>
        </w:rPr>
        <w:t>12</w:t>
      </w:r>
      <w:r w:rsidR="00CD1951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2FEA7B2D" w:rsidR="00CF5C3A" w:rsidRPr="008A161A" w:rsidRDefault="00E10EC7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Junho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46BDA711" w:rsidR="00CF5C3A" w:rsidRPr="001E5C30" w:rsidRDefault="00C93D49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144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7C2C7D1A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77C07872" w:rsidR="00CF5C3A" w:rsidRPr="001E5C30" w:rsidRDefault="00997EF4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76149B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5D03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GoBack"/>
      <w:bookmarkEnd w:id="1"/>
    </w:p>
    <w:p w14:paraId="4582D6F5" w14:textId="2FA70CF8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76149B"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358EB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3315AB2B" w:rsidR="0031011C" w:rsidRPr="001E5C30" w:rsidRDefault="002B1F9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15458A0" wp14:editId="231416AA">
            <wp:extent cx="6497320" cy="3796145"/>
            <wp:effectExtent l="0" t="0" r="17780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737893B9-AC37-4E74-A5E1-59DBF66734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4820EC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954BC10" w14:textId="77777777" w:rsidR="002B1F97" w:rsidRDefault="002B1F97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289F4FAD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17C08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817C08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6A6D4B8D" w:rsidR="004970BE" w:rsidRPr="001E5C30" w:rsidRDefault="00A714A4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DF83F61" wp14:editId="044D5219">
            <wp:extent cx="6539230" cy="3990109"/>
            <wp:effectExtent l="0" t="0" r="13970" b="1079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CD46A2B9-CB46-49C0-B3D7-2E4CC89C7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500FA0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084D151" w:rsidR="005F116B" w:rsidRDefault="00786510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25ECCE6" wp14:editId="362CCEE5">
            <wp:extent cx="6580505" cy="3893127"/>
            <wp:effectExtent l="0" t="0" r="10795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CC09A9D-DE93-414F-9A44-DAA15A54FA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87626E" w14:textId="77777777" w:rsidR="0097169B" w:rsidRDefault="0097169B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2F4314F2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4594AFC2" w14:textId="42994F63" w:rsidR="00370F00" w:rsidRPr="001E5C30" w:rsidRDefault="00B5210F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E876714" wp14:editId="1B87E2F9">
            <wp:extent cx="6635750" cy="4516581"/>
            <wp:effectExtent l="0" t="0" r="12700" b="1778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3A5D56F1-01D4-48D6-A230-125C1C7440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B5B87BD" w14:textId="77777777" w:rsidR="001F5D03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03B1B795" w14:textId="5CF342EE" w:rsidR="007E4991" w:rsidRPr="00757E0B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2348F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12348F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04F4771E" w:rsidR="00746240" w:rsidRPr="001E5C30" w:rsidRDefault="002926A6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="00203FCB">
        <w:rPr>
          <w:noProof/>
        </w:rPr>
        <w:drawing>
          <wp:inline distT="0" distB="0" distL="0" distR="0" wp14:anchorId="318A74AE" wp14:editId="491260A9">
            <wp:extent cx="6515100" cy="3352800"/>
            <wp:effectExtent l="3810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8E5CEC0-AD08-4434-8446-6D3BC309A2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2A8393" w14:textId="77777777" w:rsidR="00500FA0" w:rsidRDefault="00500FA0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1B15BE19" w:rsidR="00D42085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9E3FE5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9E3FE5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9E3FE5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C19D73F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9E3FE5">
        <w:rPr>
          <w:rFonts w:ascii="Verdana" w:hAnsi="Verdana" w:cs="Arial"/>
          <w:color w:val="1F497D" w:themeColor="text2"/>
        </w:rPr>
        <w:t>JUNHO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 xml:space="preserve">GCP, GRH,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594EB0">
        <w:rPr>
          <w:rFonts w:ascii="Verdana" w:hAnsi="Verdana" w:cs="Arial"/>
          <w:color w:val="1F497D" w:themeColor="text2"/>
        </w:rPr>
        <w:t>,</w:t>
      </w:r>
      <w:r w:rsidR="00C16550">
        <w:rPr>
          <w:rFonts w:ascii="Verdana" w:hAnsi="Verdana" w:cs="Arial"/>
          <w:color w:val="1F497D" w:themeColor="text2"/>
        </w:rPr>
        <w:t xml:space="preserve"> G</w:t>
      </w:r>
      <w:r w:rsidR="009E3FE5">
        <w:rPr>
          <w:rFonts w:ascii="Verdana" w:hAnsi="Verdana" w:cs="Arial"/>
          <w:color w:val="1F497D" w:themeColor="text2"/>
        </w:rPr>
        <w:t>CM e GPA</w:t>
      </w:r>
      <w:r w:rsidR="004C378A">
        <w:rPr>
          <w:rFonts w:ascii="Verdana" w:hAnsi="Verdana" w:cs="Arial"/>
          <w:color w:val="1F497D" w:themeColor="text2"/>
        </w:rPr>
        <w:t>.</w:t>
      </w:r>
    </w:p>
    <w:p w14:paraId="64B8B227" w14:textId="6AAF559C" w:rsidR="00817E2E" w:rsidRDefault="00E6409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6374379B" wp14:editId="50E80D2E">
            <wp:extent cx="6442075" cy="3699163"/>
            <wp:effectExtent l="38100" t="0" r="15875" b="15875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403A65F7-7F60-4FB7-9FE9-0796EB2D42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57767C" w14:textId="77777777" w:rsidR="0012348F" w:rsidRDefault="0012348F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5FBBC2B" w14:textId="343A40FA" w:rsidR="008B79B3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Legenda:</w:t>
      </w:r>
    </w:p>
    <w:p w14:paraId="39DB7875" w14:textId="77777777" w:rsidR="0012348F" w:rsidRPr="00452C3A" w:rsidRDefault="0012348F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4A60953" w14:textId="3926A0C5" w:rsidR="00666314" w:rsidRPr="00452C3A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 xml:space="preserve">GPR – </w:t>
      </w:r>
      <w:r w:rsidR="005B444C" w:rsidRPr="00452C3A">
        <w:rPr>
          <w:rFonts w:ascii="Verdana" w:hAnsi="Verdana"/>
          <w:color w:val="4F81BD" w:themeColor="accent1"/>
          <w:sz w:val="24"/>
          <w:szCs w:val="24"/>
        </w:rPr>
        <w:t>Gerência de Projetos</w:t>
      </w:r>
    </w:p>
    <w:p w14:paraId="60CD1CEE" w14:textId="173B3443" w:rsidR="00C16550" w:rsidRPr="00452C3A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 xml:space="preserve">SIC – </w:t>
      </w:r>
      <w:r w:rsidRPr="00452C3A">
        <w:rPr>
          <w:rFonts w:ascii="Verdana" w:hAnsi="Verdana" w:cs="Arial"/>
          <w:color w:val="4F81BD" w:themeColor="accent1"/>
          <w:sz w:val="24"/>
          <w:szCs w:val="24"/>
        </w:rPr>
        <w:t>Serviço de Informaç</w:t>
      </w:r>
      <w:r w:rsidR="00CD7F30" w:rsidRPr="00452C3A">
        <w:rPr>
          <w:rFonts w:ascii="Verdana" w:hAnsi="Verdana" w:cs="Arial"/>
          <w:color w:val="4F81BD" w:themeColor="accent1"/>
          <w:sz w:val="24"/>
          <w:szCs w:val="24"/>
        </w:rPr>
        <w:t>ões</w:t>
      </w:r>
      <w:r w:rsidRPr="00452C3A">
        <w:rPr>
          <w:rFonts w:ascii="Verdana" w:hAnsi="Verdana" w:cs="Arial"/>
          <w:color w:val="4F81BD" w:themeColor="accent1"/>
          <w:sz w:val="24"/>
          <w:szCs w:val="24"/>
        </w:rPr>
        <w:t xml:space="preserve"> ao Cidadão</w:t>
      </w:r>
      <w:r w:rsidR="00C16550" w:rsidRPr="00452C3A">
        <w:rPr>
          <w:rFonts w:ascii="Verdana" w:hAnsi="Verdana" w:cs="Arial"/>
          <w:b/>
          <w:color w:val="4F81BD" w:themeColor="accent1"/>
          <w:sz w:val="24"/>
          <w:szCs w:val="24"/>
        </w:rPr>
        <w:t xml:space="preserve"> </w:t>
      </w:r>
    </w:p>
    <w:p w14:paraId="62BF1EC3" w14:textId="3ED3B467" w:rsidR="00E64098" w:rsidRPr="00452C3A" w:rsidRDefault="00E64098" w:rsidP="00E64098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 xml:space="preserve">GCP – </w:t>
      </w:r>
      <w:r w:rsidRPr="00452C3A">
        <w:rPr>
          <w:rFonts w:ascii="Verdana" w:hAnsi="Verdana"/>
          <w:color w:val="4F81BD" w:themeColor="accent1"/>
          <w:sz w:val="24"/>
          <w:szCs w:val="24"/>
        </w:rPr>
        <w:t>Gerência de Contratações e Compras</w:t>
      </w:r>
    </w:p>
    <w:p w14:paraId="15691678" w14:textId="77777777" w:rsidR="00E64098" w:rsidRPr="00452C3A" w:rsidRDefault="00E64098" w:rsidP="00E64098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GRH</w:t>
      </w:r>
      <w:r w:rsidRPr="00452C3A">
        <w:rPr>
          <w:rFonts w:ascii="Verdana" w:hAnsi="Verdana" w:cs="Arial"/>
          <w:color w:val="4F81BD" w:themeColor="accent1"/>
          <w:sz w:val="24"/>
          <w:szCs w:val="24"/>
        </w:rPr>
        <w:t xml:space="preserve"> – Gerência de Recursos Humanos</w:t>
      </w:r>
      <w:r w:rsidRPr="00452C3A">
        <w:rPr>
          <w:rFonts w:ascii="Verdana" w:hAnsi="Verdana"/>
          <w:b/>
          <w:color w:val="4F81BD" w:themeColor="accent1"/>
          <w:sz w:val="24"/>
          <w:szCs w:val="24"/>
        </w:rPr>
        <w:t xml:space="preserve"> </w:t>
      </w:r>
    </w:p>
    <w:p w14:paraId="07BDE291" w14:textId="37DBBB3E" w:rsidR="003B335E" w:rsidRPr="00452C3A" w:rsidRDefault="00C16550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 xml:space="preserve">GOP – </w:t>
      </w:r>
      <w:r w:rsidRPr="00452C3A">
        <w:rPr>
          <w:rFonts w:ascii="Verdana" w:hAnsi="Verdana" w:cs="Arial"/>
          <w:color w:val="4F81BD" w:themeColor="accent1"/>
          <w:sz w:val="24"/>
          <w:szCs w:val="24"/>
        </w:rPr>
        <w:t>Gerência de Operações</w:t>
      </w:r>
    </w:p>
    <w:p w14:paraId="2367A4C6" w14:textId="5699BA98" w:rsidR="00F733F4" w:rsidRPr="00452C3A" w:rsidRDefault="00E64098" w:rsidP="00F733F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452C3A">
        <w:rPr>
          <w:rFonts w:ascii="Verdana" w:hAnsi="Verdana"/>
          <w:b/>
          <w:color w:val="4F81BD" w:themeColor="accent1"/>
          <w:sz w:val="24"/>
          <w:szCs w:val="24"/>
        </w:rPr>
        <w:t xml:space="preserve">GCM – </w:t>
      </w:r>
      <w:r w:rsidRPr="00452C3A">
        <w:rPr>
          <w:rFonts w:ascii="Verdana" w:hAnsi="Verdana"/>
          <w:color w:val="4F81BD" w:themeColor="accent1"/>
          <w:sz w:val="24"/>
          <w:szCs w:val="24"/>
        </w:rPr>
        <w:t>Gerência de Comunicação e Marketing</w:t>
      </w:r>
    </w:p>
    <w:p w14:paraId="21CC66E4" w14:textId="4DF3AE7B" w:rsidR="00124A91" w:rsidRPr="00452C3A" w:rsidRDefault="00E64098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452C3A">
        <w:rPr>
          <w:rFonts w:ascii="Verdana" w:hAnsi="Verdana"/>
          <w:b/>
          <w:color w:val="4F81BD" w:themeColor="accent1"/>
          <w:sz w:val="24"/>
          <w:szCs w:val="24"/>
        </w:rPr>
        <w:t>GPA/</w:t>
      </w:r>
      <w:r w:rsidR="002D469B" w:rsidRPr="00452C3A">
        <w:rPr>
          <w:rFonts w:ascii="Verdana" w:hAnsi="Verdana"/>
          <w:b/>
          <w:color w:val="4F81BD" w:themeColor="accent1"/>
          <w:sz w:val="24"/>
          <w:szCs w:val="24"/>
        </w:rPr>
        <w:t>CGP</w:t>
      </w:r>
      <w:r w:rsidR="00C104C9" w:rsidRPr="00452C3A">
        <w:rPr>
          <w:rFonts w:ascii="Verdana" w:hAnsi="Verdana"/>
          <w:color w:val="4F81BD" w:themeColor="accent1"/>
          <w:sz w:val="24"/>
          <w:szCs w:val="24"/>
        </w:rPr>
        <w:t xml:space="preserve"> - </w:t>
      </w:r>
      <w:r w:rsidR="002D469B" w:rsidRPr="00452C3A">
        <w:rPr>
          <w:rFonts w:ascii="Verdana" w:hAnsi="Verdana"/>
          <w:color w:val="4F81BD" w:themeColor="accent1"/>
          <w:sz w:val="24"/>
          <w:szCs w:val="24"/>
        </w:rPr>
        <w:t>Gerência de Planejamento e Meio Ambiente</w:t>
      </w:r>
    </w:p>
    <w:p w14:paraId="3E13BF50" w14:textId="6642F91F" w:rsidR="00594804" w:rsidRPr="00452C3A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5BFB98" w14:textId="0DCFCE30" w:rsidR="00C24BFF" w:rsidRPr="00452C3A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C294106" w14:textId="6F76B953" w:rsidR="004E3C86" w:rsidRDefault="00594EB0" w:rsidP="004E3C86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2348F">
        <w:rPr>
          <w:rFonts w:ascii="Verdana" w:hAnsi="Verdana" w:cs="Arial"/>
          <w:b/>
          <w:color w:val="1F497D" w:themeColor="text2"/>
        </w:rPr>
        <w:t>RELAÇÃO DE ASSUNTOS E NÚMERO DE SOLICITAÇÕES</w:t>
      </w:r>
      <w:bookmarkStart w:id="2" w:name="_Hlk45292205"/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3"/>
        <w:gridCol w:w="3058"/>
      </w:tblGrid>
      <w:tr w:rsidR="003868C0" w:rsidRPr="003868C0" w14:paraId="6BE3A02E" w14:textId="77777777" w:rsidTr="0012348F">
        <w:trPr>
          <w:trHeight w:val="452"/>
        </w:trPr>
        <w:tc>
          <w:tcPr>
            <w:tcW w:w="58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E57743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31D08B3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3868C0" w:rsidRPr="003868C0" w14:paraId="4AECC26D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E6CC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6CABF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53</w:t>
            </w:r>
          </w:p>
        </w:tc>
      </w:tr>
      <w:tr w:rsidR="003868C0" w:rsidRPr="003868C0" w14:paraId="7D3520C4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9C8C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1959B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</w:tr>
      <w:tr w:rsidR="003868C0" w:rsidRPr="003868C0" w14:paraId="6EFF7E01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36E7A6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761D39A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</w:tr>
      <w:tr w:rsidR="003868C0" w:rsidRPr="003868C0" w14:paraId="5079ADA0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DC01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0515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3868C0" w:rsidRPr="003868C0" w14:paraId="08B65FA9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966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Convênios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37BF0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868C0" w:rsidRPr="003868C0" w14:paraId="5EC0DC24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809615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B0A8C9A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3868C0" w:rsidRPr="003868C0" w14:paraId="3249F634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602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6B7E8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868C0" w:rsidRPr="003868C0" w14:paraId="5CE2F2B7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0833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Organograma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2682B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868C0" w:rsidRPr="003868C0" w14:paraId="7ECDE44B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00F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304D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868C0" w:rsidRPr="003868C0" w14:paraId="35FB1509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7DC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64B14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868C0" w:rsidRPr="003868C0" w14:paraId="29F1F3D1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62BAC8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2A4738E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3868C0" w:rsidRPr="003868C0" w14:paraId="36E8F671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5BB0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Execução Orçamentária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42B5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868C0" w:rsidRPr="003868C0" w14:paraId="4AA4A546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AFA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EBF11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868C0" w:rsidRPr="003868C0" w14:paraId="418AD7F5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654DD1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E67072B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868C0" w:rsidRPr="003868C0" w14:paraId="22A7DFF6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BF5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65356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868C0" w:rsidRPr="003868C0" w14:paraId="718EDCDB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47B26B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2946260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868C0" w:rsidRPr="003868C0" w14:paraId="40FD15CD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18D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72898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868C0" w:rsidRPr="003868C0" w14:paraId="1EF33CC9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375C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A8EBF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868C0" w:rsidRPr="003868C0" w14:paraId="5D24BD0E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6FA72F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A6DB0CE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868C0" w:rsidRPr="003868C0" w14:paraId="5D9E5005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A36A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B17D6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868C0" w:rsidRPr="003868C0" w14:paraId="080DE7F4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C395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F6F6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868C0" w:rsidRPr="003868C0" w14:paraId="2DA6D32A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88320B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BF47E87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868C0" w:rsidRPr="003868C0" w14:paraId="4201CD48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F17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8A795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868C0" w:rsidRPr="003868C0" w14:paraId="039F58D1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2D07F0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 Nexo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C9678A7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868C0" w:rsidRPr="003868C0" w14:paraId="767DA05E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1EFB9B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6A72D32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868C0" w:rsidRPr="003868C0" w14:paraId="6C8FEB9A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21BF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Acessos/Arredores e Áreas Verdes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16FEF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868C0" w:rsidRPr="003868C0" w14:paraId="63735EEC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4E7398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Patrimônio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4B589C7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868C0" w:rsidRPr="003868C0" w14:paraId="2D66DFFE" w14:textId="77777777" w:rsidTr="0012348F">
        <w:trPr>
          <w:trHeight w:val="452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673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Terrenos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5F724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868C0" w:rsidRPr="003868C0" w14:paraId="37FC4F09" w14:textId="77777777" w:rsidTr="0012348F">
        <w:trPr>
          <w:trHeight w:val="474"/>
        </w:trPr>
        <w:tc>
          <w:tcPr>
            <w:tcW w:w="5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ABEACA" w14:textId="77777777" w:rsidR="003868C0" w:rsidRPr="003868C0" w:rsidRDefault="003868C0" w:rsidP="00386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45B2738" w14:textId="77777777" w:rsidR="003868C0" w:rsidRPr="003868C0" w:rsidRDefault="003868C0" w:rsidP="0038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868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144</w:t>
            </w:r>
          </w:p>
        </w:tc>
      </w:tr>
      <w:bookmarkEnd w:id="2"/>
    </w:tbl>
    <w:p w14:paraId="50A99D66" w14:textId="77777777" w:rsidR="0012348F" w:rsidRDefault="0012348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11CD980B" w14:textId="74C8A688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2348F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0D8030A4" w:rsidR="005B7DCE" w:rsidRPr="001E5C30" w:rsidRDefault="00203FCB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9D6C0A6" wp14:editId="57580264">
            <wp:extent cx="6480000" cy="3600000"/>
            <wp:effectExtent l="0" t="0" r="16510" b="63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12348F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2A51A31F" w:rsidR="003D1449" w:rsidRDefault="00203FCB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8EBA877" wp14:editId="5F2B94E3">
            <wp:extent cx="6480000" cy="3990525"/>
            <wp:effectExtent l="0" t="0" r="16510" b="1016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49B34F0C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2348F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185811E7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5BF180C2" w:rsidR="002815CD" w:rsidRPr="00081C12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2348F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742F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12348F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5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12348F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671C32" w:rsidRPr="0012348F">
        <w:rPr>
          <w:rFonts w:ascii="Verdana" w:hAnsi="Verdana" w:cs="Arial"/>
          <w:b/>
          <w:color w:val="1F497D" w:themeColor="text2"/>
          <w:sz w:val="24"/>
          <w:szCs w:val="24"/>
        </w:rPr>
        <w:t>JUNHO</w:t>
      </w:r>
      <w:r w:rsidRPr="0012348F">
        <w:rPr>
          <w:rFonts w:ascii="Verdana" w:hAnsi="Verdana" w:cs="Arial"/>
          <w:b/>
          <w:color w:val="1F497D" w:themeColor="text2"/>
          <w:sz w:val="24"/>
          <w:szCs w:val="24"/>
        </w:rPr>
        <w:t>/202</w:t>
      </w:r>
      <w:r w:rsidR="00D42111" w:rsidRPr="0012348F">
        <w:rPr>
          <w:rFonts w:ascii="Verdana" w:hAnsi="Verdana" w:cs="Arial"/>
          <w:b/>
          <w:color w:val="1F497D" w:themeColor="text2"/>
          <w:sz w:val="24"/>
          <w:szCs w:val="24"/>
        </w:rPr>
        <w:t>1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4A05E8F4" w14:textId="2483F780" w:rsidR="0041031B" w:rsidRDefault="002815CD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671C32">
        <w:rPr>
          <w:rFonts w:ascii="Verdana" w:hAnsi="Verdana" w:cs="Arial"/>
          <w:color w:val="1F497D" w:themeColor="text2"/>
        </w:rPr>
        <w:t>Junho</w:t>
      </w:r>
      <w:r w:rsidR="000B50C2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015E8E">
        <w:rPr>
          <w:rFonts w:ascii="Verdana" w:hAnsi="Verdana" w:cs="Arial"/>
          <w:b/>
          <w:color w:val="1F497D" w:themeColor="text2"/>
        </w:rPr>
        <w:t>3</w:t>
      </w:r>
      <w:r w:rsidR="00CD1951">
        <w:rPr>
          <w:rFonts w:ascii="Verdana" w:hAnsi="Verdana" w:cs="Arial"/>
          <w:b/>
          <w:color w:val="1F497D" w:themeColor="text2"/>
        </w:rPr>
        <w:t>.</w:t>
      </w:r>
      <w:r w:rsidR="00015E8E">
        <w:rPr>
          <w:rFonts w:ascii="Verdana" w:hAnsi="Verdana" w:cs="Arial"/>
          <w:b/>
          <w:color w:val="1F497D" w:themeColor="text2"/>
        </w:rPr>
        <w:t>571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015E8E">
        <w:rPr>
          <w:rFonts w:ascii="Verdana" w:hAnsi="Verdana" w:cstheme="minorBidi"/>
          <w:b/>
          <w:bCs/>
          <w:color w:val="1F497D" w:themeColor="text2"/>
          <w:kern w:val="24"/>
        </w:rPr>
        <w:t>19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015E8E">
        <w:rPr>
          <w:rFonts w:ascii="Verdana" w:hAnsi="Verdana" w:cstheme="minorBidi"/>
          <w:b/>
          <w:bCs/>
          <w:color w:val="1F497D" w:themeColor="text2"/>
          <w:kern w:val="24"/>
        </w:rPr>
        <w:t>17</w:t>
      </w:r>
      <w:r w:rsidR="00CD1951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015E8E">
        <w:rPr>
          <w:rFonts w:ascii="Verdana" w:hAnsi="Verdana" w:cstheme="minorBidi"/>
          <w:b/>
          <w:bCs/>
          <w:color w:val="1F497D" w:themeColor="text2"/>
          <w:kern w:val="24"/>
        </w:rPr>
        <w:t>103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015E8E">
        <w:rPr>
          <w:rFonts w:ascii="Verdana" w:hAnsi="Verdana" w:cs="Arial"/>
          <w:b/>
          <w:color w:val="1F497D" w:themeColor="text2"/>
        </w:rPr>
        <w:t>24</w:t>
      </w:r>
      <w:r w:rsidRPr="00CD1951">
        <w:rPr>
          <w:rFonts w:ascii="Verdana" w:hAnsi="Verdana"/>
          <w:b/>
          <w:color w:val="1F497D" w:themeColor="text2"/>
          <w:kern w:val="24"/>
        </w:rPr>
        <w:t>/</w:t>
      </w:r>
      <w:r w:rsidR="00B83635" w:rsidRPr="00CD1951">
        <w:rPr>
          <w:rFonts w:ascii="Verdana" w:hAnsi="Verdana"/>
          <w:b/>
          <w:color w:val="1F497D" w:themeColor="text2"/>
          <w:kern w:val="24"/>
        </w:rPr>
        <w:t>0</w:t>
      </w:r>
      <w:r w:rsidR="00015E8E">
        <w:rPr>
          <w:rFonts w:ascii="Verdana" w:hAnsi="Verdana"/>
          <w:b/>
          <w:color w:val="1F497D" w:themeColor="text2"/>
          <w:kern w:val="24"/>
        </w:rPr>
        <w:t>6</w:t>
      </w:r>
      <w:r w:rsidRPr="00CD1951">
        <w:rPr>
          <w:rFonts w:ascii="Verdana" w:hAnsi="Verdana"/>
          <w:b/>
          <w:color w:val="1F497D" w:themeColor="text2"/>
          <w:kern w:val="24"/>
        </w:rPr>
        <w:t>/202</w:t>
      </w:r>
      <w:r w:rsidR="00B83635" w:rsidRPr="00CD1951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015E8E">
        <w:rPr>
          <w:rFonts w:ascii="Verdana" w:hAnsi="Verdana"/>
          <w:b/>
          <w:bCs/>
          <w:color w:val="1F497D" w:themeColor="text2"/>
          <w:kern w:val="24"/>
        </w:rPr>
        <w:t>216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4803317B" w14:textId="77777777" w:rsidR="000B50C2" w:rsidRDefault="000B50C2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46AA8A9B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794363A" w14:textId="13F4C48F" w:rsidR="00E319B5" w:rsidRDefault="00E319B5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E319B5">
        <w:rPr>
          <w:rFonts w:ascii="Verdana" w:hAnsi="Verdana" w:cs="Arial"/>
          <w:noProof/>
        </w:rPr>
        <w:lastRenderedPageBreak/>
        <w:drawing>
          <wp:inline distT="0" distB="0" distL="0" distR="0" wp14:anchorId="30255008" wp14:editId="23919E35">
            <wp:extent cx="6843572" cy="5859780"/>
            <wp:effectExtent l="0" t="0" r="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82931" cy="589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F3AA" w14:textId="4792B652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694167" w14:textId="318F67EF" w:rsidR="0041031B" w:rsidRP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36727335" w14:textId="7D4BA341" w:rsidR="007A54F3" w:rsidRDefault="007A54F3" w:rsidP="0041031B">
      <w:pPr>
        <w:tabs>
          <w:tab w:val="left" w:pos="4650"/>
        </w:tabs>
        <w:spacing w:line="360" w:lineRule="auto"/>
        <w:rPr>
          <w:rFonts w:ascii="Verdana" w:hAnsi="Verdana" w:cs="Arial"/>
          <w:b/>
          <w:color w:val="1F497D" w:themeColor="text2"/>
        </w:rPr>
      </w:pPr>
    </w:p>
    <w:p w14:paraId="3DB85121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470ED2" w14:textId="7EF32660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095FC6" w14:textId="5AABFD4E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5C29F6" w14:textId="1203F238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792BAE1" w14:textId="3484BE6F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38A74D3" w14:textId="7320D253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31B94F" w14:textId="079EDF8C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5EDF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530D87D" w14:textId="309253D2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A6614C" w14:textId="21EFA1CA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11E7B8F" w14:textId="065E39B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09058022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43E735C9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16308D2" w14:textId="3AFB45A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4ABE4C5" w14:textId="47AF40AB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950C31A" w14:textId="14246EAD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0ACB3725" wp14:editId="59BBC93F">
            <wp:extent cx="2938780" cy="302387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9A3AE" w14:textId="16294625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874BDB3" w14:textId="419E6813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50B77E4" w14:textId="5403619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0C47A36" w14:textId="2C91299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7F5FDCB" w14:textId="13163076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54DDEEE" w14:textId="276E35EA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A172999" w14:textId="75A3B96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50BC689" w14:textId="4FCC38D4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8AD0CA8" w14:textId="51CB7B99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6516C03" w14:textId="7CA950E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690C4DF" w14:textId="7ADD5FA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9AC4053" w14:textId="2FAEA746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7A924CC1" wp14:editId="56DB21DB">
            <wp:extent cx="2889885" cy="309689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56378" w14:textId="2C75D67A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FB1CD0E" w14:textId="2314578C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E6F57F2" w14:textId="708DC0B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9264815" w14:textId="1CA7F1D2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1F4D4DC" w14:textId="5896F860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2C36FD7" w14:textId="0EA65357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DD7E7FB" w14:textId="7EEB4493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2B2A4AE" w14:textId="3A6462A1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5ADD13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49BC195" w14:textId="77777777" w:rsidR="00CD1951" w:rsidRDefault="00CD195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2CFDEDE2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>
        <w:rPr>
          <w:rFonts w:ascii="Verdana" w:hAnsi="Verdana" w:cs="Arial"/>
          <w:b/>
          <w:color w:val="1F497D" w:themeColor="text2"/>
        </w:rPr>
        <w:lastRenderedPageBreak/>
        <w:t>P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ÁGINAS MAIS VISITADAS </w:t>
      </w:r>
    </w:p>
    <w:p w14:paraId="733363C7" w14:textId="6443DE99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BF828E" w14:textId="40003570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630ED7D6" w14:textId="4B7B17E4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4C5055ED" w14:textId="0497FB6F" w:rsidR="00E319B5" w:rsidRDefault="00E319B5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E319B5">
        <w:rPr>
          <w:rFonts w:ascii="Verdana" w:hAnsi="Verdana" w:cs="Arial"/>
          <w:b/>
          <w:noProof/>
          <w:color w:val="025EAA"/>
        </w:rPr>
        <w:drawing>
          <wp:inline distT="0" distB="0" distL="0" distR="0" wp14:anchorId="55958540" wp14:editId="15B4B829">
            <wp:extent cx="6427894" cy="6483927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1169" cy="652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5A5404AA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5593F" w14:textId="77777777" w:rsidR="00F15BB3" w:rsidRDefault="00F15BB3" w:rsidP="00E53EBB">
      <w:pPr>
        <w:spacing w:after="0" w:line="240" w:lineRule="auto"/>
      </w:pPr>
      <w:r>
        <w:separator/>
      </w:r>
    </w:p>
  </w:endnote>
  <w:endnote w:type="continuationSeparator" w:id="0">
    <w:p w14:paraId="1768BBB0" w14:textId="77777777" w:rsidR="00F15BB3" w:rsidRDefault="00F15BB3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089C5" w14:textId="77777777" w:rsidR="00F15BB3" w:rsidRDefault="00F15BB3" w:rsidP="00E53EBB">
      <w:pPr>
        <w:spacing w:after="0" w:line="240" w:lineRule="auto"/>
      </w:pPr>
      <w:r>
        <w:separator/>
      </w:r>
    </w:p>
  </w:footnote>
  <w:footnote w:type="continuationSeparator" w:id="0">
    <w:p w14:paraId="1A7949A0" w14:textId="77777777" w:rsidR="00F15BB3" w:rsidRDefault="00F15BB3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769D6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4B32"/>
    <w:rsid w:val="00005179"/>
    <w:rsid w:val="000056AA"/>
    <w:rsid w:val="000104C0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0C2"/>
    <w:rsid w:val="000B5101"/>
    <w:rsid w:val="000B55EF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6A34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2BE5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4928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6C1B"/>
    <w:rsid w:val="00A37242"/>
    <w:rsid w:val="00A40553"/>
    <w:rsid w:val="00A40C33"/>
    <w:rsid w:val="00A42AF8"/>
    <w:rsid w:val="00A43C83"/>
    <w:rsid w:val="00A4477E"/>
    <w:rsid w:val="00A458D0"/>
    <w:rsid w:val="00A46481"/>
    <w:rsid w:val="00A47328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131C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image" Target="media/image5.png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JUNHO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MENSALL'!$G$69:$G$70</c:f>
              <c:strCache>
                <c:ptCount val="2"/>
                <c:pt idx="0">
                  <c:v>MAIO DE  2021</c:v>
                </c:pt>
                <c:pt idx="1">
                  <c:v>JUNHO DE 2021</c:v>
                </c:pt>
              </c:strCache>
            </c:strRef>
          </c:cat>
          <c:val>
            <c:numRef>
              <c:f>'COMPARATIVO MENSALL'!$I$69:$I$70</c:f>
              <c:numCache>
                <c:formatCode>General</c:formatCode>
                <c:ptCount val="2"/>
                <c:pt idx="0">
                  <c:v>195</c:v>
                </c:pt>
                <c:pt idx="1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9A-4830-BE4E-EC3F9F4D7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8185264"/>
        <c:axId val="1158194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MENSALL'!$G$69:$G$70</c15:sqref>
                        </c15:formulaRef>
                      </c:ext>
                    </c:extLst>
                    <c:strCache>
                      <c:ptCount val="2"/>
                      <c:pt idx="0">
                        <c:v>MAIO DE  2021</c:v>
                      </c:pt>
                      <c:pt idx="1">
                        <c:v>JUNHO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MENSALL'!$H$69:$H$70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99A-4830-BE4E-EC3F9F4D7482}"/>
                  </c:ext>
                </c:extLst>
              </c15:ser>
            </c15:filteredBarSeries>
          </c:ext>
        </c:extLst>
      </c:barChart>
      <c:catAx>
        <c:axId val="1158185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8194120"/>
        <c:crosses val="autoZero"/>
        <c:auto val="1"/>
        <c:lblAlgn val="ctr"/>
        <c:lblOffset val="100"/>
        <c:noMultiLvlLbl val="0"/>
      </c:catAx>
      <c:valAx>
        <c:axId val="1158194120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15818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24190726159227"/>
          <c:y val="5.0925925925925923E-2"/>
          <c:w val="0.68475809273840771"/>
          <c:h val="0.8981481481481481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ANUAL'!$C$11:$C$12</c:f>
              <c:strCache>
                <c:ptCount val="2"/>
                <c:pt idx="0">
                  <c:v>JUNHO DE 2020</c:v>
                </c:pt>
                <c:pt idx="1">
                  <c:v>JUNHO DE 2021</c:v>
                </c:pt>
              </c:strCache>
            </c:strRef>
          </c:cat>
          <c:val>
            <c:numRef>
              <c:f>'COMPARATIVO ANUAL'!$E$11:$E$12</c:f>
              <c:numCache>
                <c:formatCode>General</c:formatCode>
                <c:ptCount val="2"/>
                <c:pt idx="0">
                  <c:v>100</c:v>
                </c:pt>
                <c:pt idx="1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C9-492E-A1F1-54426E11DC0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20589040"/>
        <c:axId val="13205880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ANUAL'!$C$11:$C$12</c15:sqref>
                        </c15:formulaRef>
                      </c:ext>
                    </c:extLst>
                    <c:strCache>
                      <c:ptCount val="2"/>
                      <c:pt idx="0">
                        <c:v>JUNHO DE 2020</c:v>
                      </c:pt>
                      <c:pt idx="1">
                        <c:v>JUNHO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ANUAL'!$D$11:$D$12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DBC9-492E-A1F1-54426E11DC00}"/>
                  </c:ext>
                </c:extLst>
              </c15:ser>
            </c15:filteredBarSeries>
          </c:ext>
        </c:extLst>
      </c:barChart>
      <c:catAx>
        <c:axId val="1320589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20588056"/>
        <c:crosses val="autoZero"/>
        <c:auto val="1"/>
        <c:lblAlgn val="ctr"/>
        <c:lblOffset val="100"/>
        <c:noMultiLvlLbl val="0"/>
      </c:catAx>
      <c:valAx>
        <c:axId val="1320588056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32058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248367716459457E-2"/>
          <c:y val="7.1559260638912797E-2"/>
          <c:w val="0.61819921115476706"/>
          <c:h val="0.890869995247331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F8C-4E38-BBC5-3A1434EAAA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F8C-4E38-BBC5-3A1434EAAA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F8C-4E38-BBC5-3A1434EAAA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F8C-4E38-BBC5-3A1434EAAAC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F8C-4E38-BBC5-3A1434EAAAC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F8C-4E38-BBC5-3A1434EAAAC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F8C-4E38-BBC5-3A1434EAAAC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F8C-4E38-BBC5-3A1434EAAACE}"/>
              </c:ext>
            </c:extLst>
          </c:dPt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7F8C-4E38-BBC5-3A1434EAAACE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7F8C-4E38-BBC5-3A1434EAAACE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7F8C-4E38-BBC5-3A1434EAAACE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7F8C-4E38-BBC5-3A1434EAAA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ASSUNTO'!$A$184:$A$191</c:f>
              <c:strCache>
                <c:ptCount val="8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Recursos Humanos</c:v>
                </c:pt>
                <c:pt idx="3">
                  <c:v>Outros</c:v>
                </c:pt>
                <c:pt idx="4">
                  <c:v>Financeiro</c:v>
                </c:pt>
                <c:pt idx="5">
                  <c:v>Serviços ao Cliente</c:v>
                </c:pt>
                <c:pt idx="6">
                  <c:v>Expansão - Planejamento</c:v>
                </c:pt>
                <c:pt idx="7">
                  <c:v>Operação</c:v>
                </c:pt>
              </c:strCache>
            </c:strRef>
          </c:cat>
          <c:val>
            <c:numRef>
              <c:f>'TOTAL DE DEMANDAS POR ASSUNTO'!$B$184:$B$191</c:f>
              <c:numCache>
                <c:formatCode>General</c:formatCode>
                <c:ptCount val="8"/>
                <c:pt idx="0">
                  <c:v>100</c:v>
                </c:pt>
                <c:pt idx="1">
                  <c:v>16</c:v>
                </c:pt>
                <c:pt idx="2">
                  <c:v>7</c:v>
                </c:pt>
                <c:pt idx="3">
                  <c:v>7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F8C-4E38-BBC5-3A1434EAAAC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597887862442395"/>
          <c:y val="6.2965665180922531E-2"/>
          <c:w val="0.30777440221547109"/>
          <c:h val="0.883367715250928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JUNHO  /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ANUAL'!$A$7:$A$14</c:f>
              <c:strCache>
                <c:ptCount val="7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Financeiro</c:v>
                </c:pt>
                <c:pt idx="5">
                  <c:v>Expansão - Planejamento</c:v>
                </c:pt>
                <c:pt idx="6">
                  <c:v>Operação</c:v>
                </c:pt>
              </c:strCache>
            </c:strRef>
          </c:cat>
          <c:val>
            <c:numRef>
              <c:f>'COMPARATIVO ASSUNTOS ANUAL'!$B$7:$B$14</c:f>
              <c:numCache>
                <c:formatCode>General</c:formatCode>
                <c:ptCount val="8"/>
                <c:pt idx="0">
                  <c:v>100</c:v>
                </c:pt>
                <c:pt idx="1">
                  <c:v>16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7F-4E11-8EBB-14745ADFB1D4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JUNHO / 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ANUAL'!$A$7:$A$14</c:f>
              <c:strCache>
                <c:ptCount val="7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Financeiro</c:v>
                </c:pt>
                <c:pt idx="5">
                  <c:v>Expansão - Planejamento</c:v>
                </c:pt>
                <c:pt idx="6">
                  <c:v>Operação</c:v>
                </c:pt>
              </c:strCache>
            </c:strRef>
          </c:cat>
          <c:val>
            <c:numRef>
              <c:f>'COMPARATIVO ASSUNTOS ANUAL'!$C$7:$C$14</c:f>
              <c:numCache>
                <c:formatCode>General</c:formatCode>
                <c:ptCount val="8"/>
                <c:pt idx="0">
                  <c:v>66</c:v>
                </c:pt>
                <c:pt idx="1">
                  <c:v>4</c:v>
                </c:pt>
                <c:pt idx="2">
                  <c:v>4</c:v>
                </c:pt>
                <c:pt idx="3">
                  <c:v>13</c:v>
                </c:pt>
                <c:pt idx="4">
                  <c:v>3</c:v>
                </c:pt>
                <c:pt idx="5">
                  <c:v>0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7F-4E11-8EBB-14745ADFB1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9322920"/>
        <c:axId val="1649324232"/>
      </c:barChart>
      <c:catAx>
        <c:axId val="164932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49324232"/>
        <c:crosses val="autoZero"/>
        <c:auto val="1"/>
        <c:lblAlgn val="ctr"/>
        <c:lblOffset val="100"/>
        <c:noMultiLvlLbl val="0"/>
      </c:catAx>
      <c:valAx>
        <c:axId val="1649324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49322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9.5955320925793369E-2"/>
          <c:w val="0.70481430446194226"/>
          <c:h val="0.7773611111111110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E2E-4A9B-9994-3007DB0A12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E2E-4A9B-9994-3007DB0A12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E2E-4A9B-9994-3007DB0A12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E2E-4A9B-9994-3007DB0A12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2E-4A9B-9994-3007DB0A12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E2E-4A9B-9994-3007DB0A12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E2E-4A9B-9994-3007DB0A126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E2E-4A9B-9994-3007DB0A126E}"/>
              </c:ext>
            </c:extLst>
          </c:dPt>
          <c:dLbls>
            <c:dLbl>
              <c:idx val="4"/>
              <c:layout>
                <c:manualLayout>
                  <c:x val="5.3659230096237943E-2"/>
                  <c:y val="3.77190871974336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E2E-4A9B-9994-3007DB0A126E}"/>
                </c:ext>
              </c:extLst>
            </c:dLbl>
            <c:dLbl>
              <c:idx val="6"/>
              <c:layout>
                <c:manualLayout>
                  <c:x val="2.8264107611548555E-2"/>
                  <c:y val="7.0479002624671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E2E-4A9B-9994-3007DB0A126E}"/>
                </c:ext>
              </c:extLst>
            </c:dLbl>
            <c:dLbl>
              <c:idx val="7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7E2E-4A9B-9994-3007DB0A12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LINHAS'!$B$54:$B$61</c:f>
              <c:strCache>
                <c:ptCount val="8"/>
                <c:pt idx="0">
                  <c:v>Não especificado</c:v>
                </c:pt>
                <c:pt idx="1">
                  <c:v>Imobiliária</c:v>
                </c:pt>
                <c:pt idx="2">
                  <c:v>Setor Privado </c:v>
                </c:pt>
                <c:pt idx="3">
                  <c:v>Autonomo</c:v>
                </c:pt>
                <c:pt idx="4">
                  <c:v>Concessionária</c:v>
                </c:pt>
                <c:pt idx="5">
                  <c:v>Estudante</c:v>
                </c:pt>
                <c:pt idx="6">
                  <c:v>Empresário</c:v>
                </c:pt>
                <c:pt idx="7">
                  <c:v>Jornalista</c:v>
                </c:pt>
              </c:strCache>
            </c:strRef>
          </c:cat>
          <c:val>
            <c:numRef>
              <c:f>'PERFIL E LINHAS'!$C$54:$C$61</c:f>
              <c:numCache>
                <c:formatCode>General</c:formatCode>
                <c:ptCount val="8"/>
                <c:pt idx="0">
                  <c:v>66</c:v>
                </c:pt>
                <c:pt idx="1">
                  <c:v>36</c:v>
                </c:pt>
                <c:pt idx="2">
                  <c:v>13</c:v>
                </c:pt>
                <c:pt idx="3">
                  <c:v>11</c:v>
                </c:pt>
                <c:pt idx="4">
                  <c:v>5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E2E-4A9B-9994-3007DB0A126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242237264201629"/>
          <c:y val="7.1277738010021491E-2"/>
          <c:w val="0.18689536614940677"/>
          <c:h val="0.838505130040563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996258969353816E-2"/>
          <c:y val="0.10632739570811502"/>
          <c:w val="0.71723256869874996"/>
          <c:h val="0.776388305734975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E9-4A4C-875C-26C6B7A40B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E9-4A4C-875C-26C6B7A40B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E9-4A4C-875C-26C6B7A40B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BE9-4A4C-875C-26C6B7A40B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BE9-4A4C-875C-26C6B7A40B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BE9-4A4C-875C-26C6B7A40B6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BE9-4A4C-875C-26C6B7A40B6C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3BE9-4A4C-875C-26C6B7A40B6C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3BE9-4A4C-875C-26C6B7A40B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subsidiadoras!$A$89:$A$95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GCP</c:v>
                </c:pt>
                <c:pt idx="3">
                  <c:v>GRH</c:v>
                </c:pt>
                <c:pt idx="4">
                  <c:v>GOP</c:v>
                </c:pt>
                <c:pt idx="5">
                  <c:v>GCM</c:v>
                </c:pt>
                <c:pt idx="6">
                  <c:v>GPA/CGP</c:v>
                </c:pt>
              </c:strCache>
            </c:strRef>
          </c:cat>
          <c:val>
            <c:numRef>
              <c:f>subsidiadoras!$B$89:$B$95</c:f>
              <c:numCache>
                <c:formatCode>General</c:formatCode>
                <c:ptCount val="7"/>
                <c:pt idx="0">
                  <c:v>78</c:v>
                </c:pt>
                <c:pt idx="1">
                  <c:v>31</c:v>
                </c:pt>
                <c:pt idx="2">
                  <c:v>12</c:v>
                </c:pt>
                <c:pt idx="3">
                  <c:v>9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BE9-4A4C-875C-26C6B7A40B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752564197094866"/>
          <c:y val="8.8157629857991637E-2"/>
          <c:w val="0.12756060741298414"/>
          <c:h val="0.830989054600461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65A-4E05-A8C3-9F6D60375553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5A-4E05-A8C3-9F6D60375553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5A-4E05-A8C3-9F6D603755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164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5A-4E05-A8C3-9F6D60375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A6-4E62-B83B-9BA865F694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EVOLUÇÃO!$B$38:$B$48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a Junho  de 2021</c:v>
                </c:pt>
                <c:pt idx="10">
                  <c:v>Total</c:v>
                </c:pt>
              </c:strCache>
            </c:strRef>
          </c:cat>
          <c:val>
            <c:numRef>
              <c:f>EVOLUÇÃO!$C$38:$C$48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907</c:v>
                </c:pt>
                <c:pt idx="10" formatCode="_-* #,##0_-;\-* #,##0_-;_-* &quot;-&quot;??_-;_-@_-">
                  <c:v>12304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A6-4E62-B83B-9BA865F69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8,7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8,7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0EB9-71A2-4DF5-82C8-DE84DB28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3</cp:revision>
  <cp:lastPrinted>2021-06-14T17:04:00Z</cp:lastPrinted>
  <dcterms:created xsi:type="dcterms:W3CDTF">2021-07-19T16:12:00Z</dcterms:created>
  <dcterms:modified xsi:type="dcterms:W3CDTF">2021-07-19T16:33:00Z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