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charts/chart7.xml" ContentType="application/vnd.openxmlformats-officedocument.drawingml.chart+xml"/>
  <Override PartName="/word/charts/style7.xml" ContentType="application/vnd.ms-office.chartstyle+xml"/>
  <Override PartName="/word/charts/colors7.xml" ContentType="application/vnd.ms-office.chartcolorstyle+xml"/>
  <Override PartName="/word/charts/chart8.xml" ContentType="application/vnd.openxmlformats-officedocument.drawingml.chart+xml"/>
  <Override PartName="/word/charts/style8.xml" ContentType="application/vnd.ms-office.chartstyle+xml"/>
  <Override PartName="/word/charts/colors8.xml" ContentType="application/vnd.ms-office.chartcolorstyle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diagrams/data2.xml" ContentType="application/vnd.openxmlformats-officedocument.drawingml.diagramData+xml"/>
  <Override PartName="/word/diagrams/layout2.xml" ContentType="application/vnd.openxmlformats-officedocument.drawingml.diagramLayout+xml"/>
  <Override PartName="/word/diagrams/quickStyle2.xml" ContentType="application/vnd.openxmlformats-officedocument.drawingml.diagramStyle+xml"/>
  <Override PartName="/word/diagrams/colors2.xml" ContentType="application/vnd.openxmlformats-officedocument.drawingml.diagramColors+xml"/>
  <Override PartName="/word/diagrams/drawing2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AE09B03" w14:textId="101597B6" w:rsidR="008E0F61" w:rsidRDefault="00565862" w:rsidP="009B4451">
      <w:pPr>
        <w:rPr>
          <w:rFonts w:ascii="Verdana" w:hAnsi="Verdana" w:cs="Arial"/>
          <w:b/>
          <w:color w:val="365F91" w:themeColor="accent1" w:themeShade="BF"/>
          <w:sz w:val="28"/>
          <w:szCs w:val="28"/>
          <w:u w:val="single"/>
        </w:rPr>
      </w:pPr>
      <w:r w:rsidRPr="00565862">
        <w:rPr>
          <w:rFonts w:eastAsiaTheme="minorHAnsi"/>
          <w:noProof/>
          <w:lang w:eastAsia="pt-BR"/>
        </w:rPr>
        <mc:AlternateContent>
          <mc:Choice Requires="wps">
            <w:drawing>
              <wp:anchor distT="0" distB="0" distL="114300" distR="114300" simplePos="0" relativeHeight="252087295" behindDoc="0" locked="0" layoutInCell="1" allowOverlap="1" wp14:anchorId="2769D6B1" wp14:editId="554A0B1F">
                <wp:simplePos x="0" y="0"/>
                <wp:positionH relativeFrom="page">
                  <wp:align>left</wp:align>
                </wp:positionH>
                <wp:positionV relativeFrom="paragraph">
                  <wp:posOffset>5419090</wp:posOffset>
                </wp:positionV>
                <wp:extent cx="7503459" cy="353695"/>
                <wp:effectExtent l="0" t="0" r="0" b="0"/>
                <wp:wrapNone/>
                <wp:docPr id="698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03459" cy="3536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23395E7" w14:textId="4B8A52FD" w:rsidR="00565862" w:rsidRPr="00565862" w:rsidRDefault="00565862" w:rsidP="00565862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565862"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28"/>
                                <w:szCs w:val="28"/>
                                <w:highlight w:val="lightGray"/>
                              </w:rPr>
                              <w:t>RELATÓRIO DE ATENDIMENTO SIC-SERVIÇO DE INFORMAÇÕES AO CIDADÃO</w:t>
                            </w:r>
                            <w:r w:rsidRPr="00565862"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14:paraId="300A7CA9" w14:textId="77777777" w:rsidR="00565862" w:rsidRPr="00565862" w:rsidRDefault="00565862" w:rsidP="00565862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</w:p>
                          <w:p w14:paraId="1D5D2CA6" w14:textId="77777777" w:rsidR="00565862" w:rsidRPr="00565862" w:rsidRDefault="00565862" w:rsidP="00565862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</w:p>
                          <w:p w14:paraId="1A869A33" w14:textId="77777777" w:rsidR="00565862" w:rsidRPr="00565862" w:rsidRDefault="00565862" w:rsidP="00565862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</w:p>
                          <w:p w14:paraId="38D64B5A" w14:textId="77777777" w:rsidR="00565862" w:rsidRPr="00565862" w:rsidRDefault="00565862" w:rsidP="00565862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0D0D0D" w:themeColor="text1" w:themeTint="F2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769D6B1"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6" type="#_x0000_t202" style="position:absolute;margin-left:0;margin-top:426.7pt;width:590.8pt;height:27.85pt;z-index:252087295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" filled="f" stroked="f">
                <v:textbox>
                  <w:txbxContent>
                    <w:p w14:paraId="223395E7" w14:textId="4B8A52FD" w:rsidR="00565862" w:rsidRPr="00565862" w:rsidRDefault="00565862" w:rsidP="00565862">
                      <w:pPr>
                        <w:jc w:val="center"/>
                        <w:rPr>
                          <w:rFonts w:ascii="Arial" w:hAnsi="Arial" w:cs="Arial"/>
                          <w:b/>
                          <w:color w:val="000000" w:themeColor="text1"/>
                          <w:sz w:val="28"/>
                          <w:szCs w:val="28"/>
                        </w:rPr>
                      </w:pPr>
                      <w:r w:rsidRPr="00565862">
                        <w:rPr>
                          <w:rFonts w:ascii="Arial" w:hAnsi="Arial" w:cs="Arial"/>
                          <w:b/>
                          <w:color w:val="000000" w:themeColor="text1"/>
                          <w:sz w:val="28"/>
                          <w:szCs w:val="28"/>
                          <w:highlight w:val="lightGray"/>
                        </w:rPr>
                        <w:t>RELATÓRIO DE ATENDIMENTO SIC-SERVIÇO DE INFORMAÇÕES AO CIDADÃO</w:t>
                      </w:r>
                      <w:r w:rsidRPr="00565862">
                        <w:rPr>
                          <w:rFonts w:ascii="Arial" w:hAnsi="Arial" w:cs="Arial"/>
                          <w:b/>
                          <w:color w:val="000000" w:themeColor="text1"/>
                          <w:sz w:val="28"/>
                          <w:szCs w:val="28"/>
                        </w:rPr>
                        <w:t xml:space="preserve"> </w:t>
                      </w:r>
                    </w:p>
                    <w:p w14:paraId="300A7CA9" w14:textId="77777777" w:rsidR="00565862" w:rsidRPr="00565862" w:rsidRDefault="00565862" w:rsidP="00565862">
                      <w:pPr>
                        <w:jc w:val="center"/>
                        <w:rPr>
                          <w:rFonts w:ascii="Arial" w:hAnsi="Arial" w:cs="Arial"/>
                          <w:b/>
                          <w:color w:val="FFFFFF" w:themeColor="background1"/>
                          <w:sz w:val="28"/>
                          <w:szCs w:val="28"/>
                        </w:rPr>
                      </w:pPr>
                    </w:p>
                    <w:p w14:paraId="1D5D2CA6" w14:textId="77777777" w:rsidR="00565862" w:rsidRPr="00565862" w:rsidRDefault="00565862" w:rsidP="00565862">
                      <w:pPr>
                        <w:jc w:val="center"/>
                        <w:rPr>
                          <w:rFonts w:ascii="Arial" w:hAnsi="Arial" w:cs="Arial"/>
                          <w:b/>
                          <w:color w:val="FFFFFF" w:themeColor="background1"/>
                          <w:sz w:val="28"/>
                          <w:szCs w:val="28"/>
                        </w:rPr>
                      </w:pPr>
                    </w:p>
                    <w:p w14:paraId="1A869A33" w14:textId="77777777" w:rsidR="00565862" w:rsidRPr="00565862" w:rsidRDefault="00565862" w:rsidP="00565862">
                      <w:pPr>
                        <w:jc w:val="center"/>
                        <w:rPr>
                          <w:rFonts w:ascii="Arial" w:hAnsi="Arial" w:cs="Arial"/>
                          <w:b/>
                          <w:color w:val="FFFFFF" w:themeColor="background1"/>
                          <w:sz w:val="28"/>
                          <w:szCs w:val="28"/>
                        </w:rPr>
                      </w:pPr>
                    </w:p>
                    <w:p w14:paraId="38D64B5A" w14:textId="77777777" w:rsidR="00565862" w:rsidRPr="00565862" w:rsidRDefault="00565862" w:rsidP="00565862">
                      <w:pPr>
                        <w:jc w:val="center"/>
                        <w:rPr>
                          <w:rFonts w:ascii="Arial" w:hAnsi="Arial" w:cs="Arial"/>
                          <w:b/>
                          <w:color w:val="0D0D0D" w:themeColor="text1" w:themeTint="F2"/>
                          <w:sz w:val="28"/>
                          <w:szCs w:val="28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Pr="00565862">
        <w:rPr>
          <w:rFonts w:eastAsiaTheme="minorHAnsi"/>
          <w:noProof/>
          <w:lang w:eastAsia="pt-BR"/>
        </w:rPr>
        <mc:AlternateContent>
          <mc:Choice Requires="wps">
            <w:drawing>
              <wp:anchor distT="0" distB="0" distL="114300" distR="114300" simplePos="0" relativeHeight="252085247" behindDoc="0" locked="0" layoutInCell="1" allowOverlap="1" wp14:anchorId="4E08CF8A" wp14:editId="430ECC35">
                <wp:simplePos x="0" y="0"/>
                <wp:positionH relativeFrom="page">
                  <wp:posOffset>0</wp:posOffset>
                </wp:positionH>
                <wp:positionV relativeFrom="paragraph">
                  <wp:posOffset>0</wp:posOffset>
                </wp:positionV>
                <wp:extent cx="1953895" cy="353695"/>
                <wp:effectExtent l="0" t="0" r="0" b="0"/>
                <wp:wrapNone/>
                <wp:docPr id="25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53895" cy="3536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6DAE8DC" w14:textId="027DDD0A" w:rsidR="00565862" w:rsidRPr="00565862" w:rsidRDefault="00565862" w:rsidP="00565862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</w:rPr>
                            </w:pPr>
                            <w:r w:rsidRPr="00565862"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  <w:highlight w:val="lightGray"/>
                              </w:rPr>
                              <w:t>MAIO/2021</w:t>
                            </w:r>
                          </w:p>
                          <w:p w14:paraId="31958866" w14:textId="509E7AA3" w:rsidR="00565862" w:rsidRDefault="00565862" w:rsidP="00565862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</w:p>
                          <w:p w14:paraId="6AD397ED" w14:textId="527861B2" w:rsidR="00565862" w:rsidRDefault="00565862" w:rsidP="00565862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</w:p>
                          <w:p w14:paraId="6F48DA94" w14:textId="58F655B4" w:rsidR="00565862" w:rsidRDefault="00565862" w:rsidP="00565862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</w:p>
                          <w:p w14:paraId="7D42B0A1" w14:textId="027F1351" w:rsidR="00565862" w:rsidRDefault="00565862" w:rsidP="00565862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</w:p>
                          <w:p w14:paraId="6014C398" w14:textId="77777777" w:rsidR="00565862" w:rsidRDefault="00565862" w:rsidP="00565862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</w:p>
                          <w:p w14:paraId="1A014D3F" w14:textId="3EFD2382" w:rsidR="00565862" w:rsidRDefault="00565862" w:rsidP="00565862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</w:p>
                          <w:p w14:paraId="1047FFDB" w14:textId="352F2EEE" w:rsidR="00565862" w:rsidRDefault="00565862" w:rsidP="00565862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</w:p>
                          <w:p w14:paraId="6E28270A" w14:textId="77777777" w:rsidR="00565862" w:rsidRPr="002347FA" w:rsidRDefault="00565862" w:rsidP="00565862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</w:p>
                          <w:p w14:paraId="1723F92B" w14:textId="77777777" w:rsidR="00565862" w:rsidRPr="00C97F8B" w:rsidRDefault="00565862" w:rsidP="00565862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0D0D0D" w:themeColor="text1" w:themeTint="F2"/>
                                <w:sz w:val="30"/>
                                <w:szCs w:val="3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08CF8A" id="_x0000_s1027" type="#_x0000_t202" style="position:absolute;margin-left:0;margin-top:0;width:153.85pt;height:27.85pt;z-index:252085247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" filled="f" stroked="f">
                <v:textbox>
                  <w:txbxContent>
                    <w:p w14:paraId="06DAE8DC" w14:textId="027DDD0A" w:rsidR="00565862" w:rsidRPr="00565862" w:rsidRDefault="00565862" w:rsidP="00565862">
                      <w:pPr>
                        <w:jc w:val="center"/>
                        <w:rPr>
                          <w:rFonts w:ascii="Arial" w:hAnsi="Arial" w:cs="Arial"/>
                          <w:b/>
                          <w:sz w:val="32"/>
                          <w:szCs w:val="32"/>
                        </w:rPr>
                      </w:pPr>
                      <w:r w:rsidRPr="00565862">
                        <w:rPr>
                          <w:rFonts w:ascii="Arial" w:hAnsi="Arial" w:cs="Arial"/>
                          <w:b/>
                          <w:sz w:val="32"/>
                          <w:szCs w:val="32"/>
                          <w:highlight w:val="lightGray"/>
                        </w:rPr>
                        <w:t>MAIO/2021</w:t>
                      </w:r>
                    </w:p>
                    <w:p w14:paraId="31958866" w14:textId="509E7AA3" w:rsidR="00565862" w:rsidRDefault="00565862" w:rsidP="00565862">
                      <w:pPr>
                        <w:jc w:val="center"/>
                        <w:rPr>
                          <w:rFonts w:ascii="Arial" w:hAnsi="Arial" w:cs="Arial"/>
                          <w:b/>
                          <w:color w:val="FFFFFF" w:themeColor="background1"/>
                          <w:sz w:val="40"/>
                          <w:szCs w:val="40"/>
                        </w:rPr>
                      </w:pPr>
                    </w:p>
                    <w:p w14:paraId="6AD397ED" w14:textId="527861B2" w:rsidR="00565862" w:rsidRDefault="00565862" w:rsidP="00565862">
                      <w:pPr>
                        <w:jc w:val="center"/>
                        <w:rPr>
                          <w:rFonts w:ascii="Arial" w:hAnsi="Arial" w:cs="Arial"/>
                          <w:b/>
                          <w:color w:val="FFFFFF" w:themeColor="background1"/>
                          <w:sz w:val="40"/>
                          <w:szCs w:val="40"/>
                        </w:rPr>
                      </w:pPr>
                    </w:p>
                    <w:p w14:paraId="6F48DA94" w14:textId="58F655B4" w:rsidR="00565862" w:rsidRDefault="00565862" w:rsidP="00565862">
                      <w:pPr>
                        <w:jc w:val="center"/>
                        <w:rPr>
                          <w:rFonts w:ascii="Arial" w:hAnsi="Arial" w:cs="Arial"/>
                          <w:b/>
                          <w:color w:val="FFFFFF" w:themeColor="background1"/>
                          <w:sz w:val="40"/>
                          <w:szCs w:val="40"/>
                        </w:rPr>
                      </w:pPr>
                    </w:p>
                    <w:p w14:paraId="7D42B0A1" w14:textId="027F1351" w:rsidR="00565862" w:rsidRDefault="00565862" w:rsidP="00565862">
                      <w:pPr>
                        <w:jc w:val="center"/>
                        <w:rPr>
                          <w:rFonts w:ascii="Arial" w:hAnsi="Arial" w:cs="Arial"/>
                          <w:b/>
                          <w:color w:val="FFFFFF" w:themeColor="background1"/>
                          <w:sz w:val="40"/>
                          <w:szCs w:val="40"/>
                        </w:rPr>
                      </w:pPr>
                    </w:p>
                    <w:p w14:paraId="6014C398" w14:textId="77777777" w:rsidR="00565862" w:rsidRDefault="00565862" w:rsidP="00565862">
                      <w:pPr>
                        <w:jc w:val="center"/>
                        <w:rPr>
                          <w:rFonts w:ascii="Arial" w:hAnsi="Arial" w:cs="Arial"/>
                          <w:b/>
                          <w:color w:val="FFFFFF" w:themeColor="background1"/>
                          <w:sz w:val="40"/>
                          <w:szCs w:val="40"/>
                        </w:rPr>
                      </w:pPr>
                    </w:p>
                    <w:p w14:paraId="1A014D3F" w14:textId="3EFD2382" w:rsidR="00565862" w:rsidRDefault="00565862" w:rsidP="00565862">
                      <w:pPr>
                        <w:jc w:val="center"/>
                        <w:rPr>
                          <w:rFonts w:ascii="Arial" w:hAnsi="Arial" w:cs="Arial"/>
                          <w:b/>
                          <w:color w:val="FFFFFF" w:themeColor="background1"/>
                          <w:sz w:val="40"/>
                          <w:szCs w:val="40"/>
                        </w:rPr>
                      </w:pPr>
                    </w:p>
                    <w:p w14:paraId="1047FFDB" w14:textId="352F2EEE" w:rsidR="00565862" w:rsidRDefault="00565862" w:rsidP="00565862">
                      <w:pPr>
                        <w:jc w:val="center"/>
                        <w:rPr>
                          <w:rFonts w:ascii="Arial" w:hAnsi="Arial" w:cs="Arial"/>
                          <w:b/>
                          <w:color w:val="FFFFFF" w:themeColor="background1"/>
                          <w:sz w:val="40"/>
                          <w:szCs w:val="40"/>
                        </w:rPr>
                      </w:pPr>
                    </w:p>
                    <w:p w14:paraId="6E28270A" w14:textId="77777777" w:rsidR="00565862" w:rsidRPr="002347FA" w:rsidRDefault="00565862" w:rsidP="00565862">
                      <w:pPr>
                        <w:jc w:val="center"/>
                        <w:rPr>
                          <w:rFonts w:ascii="Arial" w:hAnsi="Arial" w:cs="Arial"/>
                          <w:b/>
                          <w:color w:val="FFFFFF" w:themeColor="background1"/>
                          <w:sz w:val="40"/>
                          <w:szCs w:val="40"/>
                        </w:rPr>
                      </w:pPr>
                    </w:p>
                    <w:p w14:paraId="1723F92B" w14:textId="77777777" w:rsidR="00565862" w:rsidRPr="00C97F8B" w:rsidRDefault="00565862" w:rsidP="00565862">
                      <w:pPr>
                        <w:jc w:val="center"/>
                        <w:rPr>
                          <w:rFonts w:ascii="Arial" w:hAnsi="Arial" w:cs="Arial"/>
                          <w:b/>
                          <w:color w:val="0D0D0D" w:themeColor="text1" w:themeTint="F2"/>
                          <w:sz w:val="30"/>
                          <w:szCs w:val="30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bookmarkStart w:id="0" w:name="_GoBack"/>
      <w:r w:rsidR="00357C8C">
        <w:rPr>
          <w:rFonts w:ascii="Times New Roman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2083199" behindDoc="0" locked="0" layoutInCell="1" allowOverlap="1" wp14:anchorId="142EC0E2" wp14:editId="60AA5FAA">
            <wp:simplePos x="0" y="0"/>
            <wp:positionH relativeFrom="column">
              <wp:posOffset>-457200</wp:posOffset>
            </wp:positionH>
            <wp:positionV relativeFrom="paragraph">
              <wp:posOffset>0</wp:posOffset>
            </wp:positionV>
            <wp:extent cx="7724775" cy="13278485"/>
            <wp:effectExtent l="0" t="0" r="9525" b="0"/>
            <wp:wrapSquare wrapText="bothSides"/>
            <wp:docPr id="23" name="Imagem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capa abril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24775" cy="132784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CD7F30" w:rsidRPr="00CD7F30">
        <w:rPr>
          <w:rFonts w:ascii="Times New Roman" w:eastAsiaTheme="minorHAnsi" w:hAnsi="Times New Roman" w:cs="Times New Roman"/>
          <w:noProof/>
          <w:sz w:val="24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2081151" behindDoc="0" locked="0" layoutInCell="1" allowOverlap="1" wp14:anchorId="5A78E074" wp14:editId="39526383">
                <wp:simplePos x="0" y="0"/>
                <wp:positionH relativeFrom="margin">
                  <wp:align>center</wp:align>
                </wp:positionH>
                <wp:positionV relativeFrom="paragraph">
                  <wp:posOffset>3401732</wp:posOffset>
                </wp:positionV>
                <wp:extent cx="7543800" cy="314325"/>
                <wp:effectExtent l="19050" t="19050" r="19050" b="28575"/>
                <wp:wrapNone/>
                <wp:docPr id="16" name="Caixa de Texto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43800" cy="314325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50000"/>
                          </a:schemeClr>
                        </a:solidFill>
                        <a:ln w="28575">
                          <a:solidFill>
                            <a:schemeClr val="accent3">
                              <a:lumMod val="75000"/>
                            </a:schemeClr>
                          </a:solidFill>
                        </a:ln>
                      </wps:spPr>
                      <wps:txbx>
                        <w:txbxContent>
                          <w:p w14:paraId="3B1EACE1" w14:textId="13F862C5" w:rsidR="00CD7F30" w:rsidRPr="00CD7F30" w:rsidRDefault="00CD7F30" w:rsidP="00CD7F30">
                            <w:pPr>
                              <w:shd w:val="clear" w:color="auto" w:fill="548DD4" w:themeFill="text2" w:themeFillTint="99"/>
                              <w:jc w:val="center"/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CD7F30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  <w:t>RELATÓRIO DE ATENDIMENTO – SERVIÇO DE INFORMAÇÕES AO CIDADÃO - SIC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78E074" id="Caixa de Texto 16" o:spid="_x0000_s1028" type="#_x0000_t202" style="position:absolute;margin-left:0;margin-top:267.85pt;width:594pt;height:24.75pt;z-index:252081151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" fillcolor="#4e6128 [1606]" strokecolor="#76923c [2406]" strokeweight="2.25pt">
                <v:textbox>
                  <w:txbxContent>
                    <w:p w14:paraId="3B1EACE1" w14:textId="13F862C5" w:rsidR="00CD7F30" w:rsidRPr="00CD7F30" w:rsidRDefault="00CD7F30" w:rsidP="00CD7F30">
                      <w:pPr>
                        <w:shd w:val="clear" w:color="auto" w:fill="548DD4" w:themeFill="text2" w:themeFillTint="99"/>
                        <w:jc w:val="center"/>
                        <w:rPr>
                          <w:rFonts w:ascii="Arial" w:hAnsi="Arial" w:cs="Arial"/>
                          <w:b/>
                          <w:color w:val="FFFFFF" w:themeColor="background1"/>
                          <w:sz w:val="28"/>
                          <w:szCs w:val="28"/>
                        </w:rPr>
                      </w:pPr>
                      <w:r w:rsidRPr="00CD7F30">
                        <w:rPr>
                          <w:rFonts w:ascii="Arial" w:hAnsi="Arial" w:cs="Arial"/>
                          <w:b/>
                          <w:color w:val="FFFFFF" w:themeColor="background1"/>
                          <w:sz w:val="28"/>
                          <w:szCs w:val="28"/>
                        </w:rPr>
                        <w:t>RELATÓRIO DE ATENDIMENTO – SERVIÇO DE INFORMAÇÕES AO CIDADÃO - SIC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A10C49" w:rsidRPr="00A10C49">
        <w:rPr>
          <w:rFonts w:eastAsiaTheme="minorHAnsi"/>
          <w:noProof/>
          <w:lang w:eastAsia="pt-BR"/>
        </w:rPr>
        <mc:AlternateContent>
          <mc:Choice Requires="wps">
            <w:drawing>
              <wp:anchor distT="0" distB="0" distL="114300" distR="114300" simplePos="0" relativeHeight="252079103" behindDoc="0" locked="0" layoutInCell="1" allowOverlap="1" wp14:anchorId="1CDCA994" wp14:editId="5D1009E3">
                <wp:simplePos x="0" y="0"/>
                <wp:positionH relativeFrom="margin">
                  <wp:align>right</wp:align>
                </wp:positionH>
                <wp:positionV relativeFrom="paragraph">
                  <wp:posOffset>80683</wp:posOffset>
                </wp:positionV>
                <wp:extent cx="1954215" cy="353695"/>
                <wp:effectExtent l="0" t="0" r="8255" b="8255"/>
                <wp:wrapNone/>
                <wp:docPr id="15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54215" cy="353695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75000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B72D2F0" w14:textId="6428B9A5" w:rsidR="00A10C49" w:rsidRPr="00CD7F30" w:rsidRDefault="00081C12" w:rsidP="00A10C49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36"/>
                                <w:szCs w:val="3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36"/>
                                <w:szCs w:val="32"/>
                                <w:highlight w:val="darkCyan"/>
                              </w:rPr>
                              <w:t>Maio</w:t>
                            </w:r>
                            <w:r w:rsidR="00A10C49" w:rsidRPr="00CD7F30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36"/>
                                <w:szCs w:val="32"/>
                                <w:highlight w:val="darkCyan"/>
                              </w:rPr>
                              <w:t>/2021</w:t>
                            </w:r>
                          </w:p>
                          <w:p w14:paraId="14D1CEC5" w14:textId="77777777" w:rsidR="00A10C49" w:rsidRPr="00FA0121" w:rsidRDefault="00A10C49" w:rsidP="00A10C49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</w:p>
                          <w:p w14:paraId="1F13029A" w14:textId="77777777" w:rsidR="00A10C49" w:rsidRPr="006E6FBC" w:rsidRDefault="00A10C49" w:rsidP="00A10C49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36"/>
                                <w:szCs w:val="36"/>
                              </w:rPr>
                            </w:pPr>
                          </w:p>
                          <w:p w14:paraId="37579760" w14:textId="77777777" w:rsidR="00A10C49" w:rsidRPr="00FA0121" w:rsidRDefault="00A10C49" w:rsidP="00A10C49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</w:p>
                          <w:p w14:paraId="36571804" w14:textId="77777777" w:rsidR="00A10C49" w:rsidRPr="00FA0121" w:rsidRDefault="00A10C49" w:rsidP="00A10C49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</w:p>
                          <w:p w14:paraId="464118A3" w14:textId="77777777" w:rsidR="00A10C49" w:rsidRPr="00FA0121" w:rsidRDefault="00A10C49" w:rsidP="00A10C49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DCA994" id="_x0000_s1029" type="#_x0000_t202" style="position:absolute;margin-left:102.7pt;margin-top:6.35pt;width:153.9pt;height:27.85pt;z-index:252079103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" fillcolor="#76923c [2406]" stroked="f">
                <v:textbox>
                  <w:txbxContent>
                    <w:p w14:paraId="1B72D2F0" w14:textId="6428B9A5" w:rsidR="00A10C49" w:rsidRPr="00CD7F30" w:rsidRDefault="00081C12" w:rsidP="00A10C49">
                      <w:pPr>
                        <w:jc w:val="center"/>
                        <w:rPr>
                          <w:rFonts w:ascii="Arial" w:hAnsi="Arial" w:cs="Arial"/>
                          <w:b/>
                          <w:color w:val="FFFFFF" w:themeColor="background1"/>
                          <w:sz w:val="36"/>
                          <w:szCs w:val="32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FFFFFF" w:themeColor="background1"/>
                          <w:sz w:val="36"/>
                          <w:szCs w:val="32"/>
                          <w:highlight w:val="darkCyan"/>
                        </w:rPr>
                        <w:t>Maio</w:t>
                      </w:r>
                      <w:r w:rsidR="00A10C49" w:rsidRPr="00CD7F30">
                        <w:rPr>
                          <w:rFonts w:ascii="Arial" w:hAnsi="Arial" w:cs="Arial"/>
                          <w:b/>
                          <w:color w:val="FFFFFF" w:themeColor="background1"/>
                          <w:sz w:val="36"/>
                          <w:szCs w:val="32"/>
                          <w:highlight w:val="darkCyan"/>
                        </w:rPr>
                        <w:t>/2021</w:t>
                      </w:r>
                    </w:p>
                    <w:p w14:paraId="14D1CEC5" w14:textId="77777777" w:rsidR="00A10C49" w:rsidRPr="00FA0121" w:rsidRDefault="00A10C49" w:rsidP="00A10C49">
                      <w:pPr>
                        <w:jc w:val="center"/>
                        <w:rPr>
                          <w:rFonts w:ascii="Arial" w:hAnsi="Arial" w:cs="Arial"/>
                          <w:b/>
                          <w:color w:val="FFFFFF" w:themeColor="background1"/>
                          <w:sz w:val="32"/>
                          <w:szCs w:val="32"/>
                        </w:rPr>
                      </w:pPr>
                    </w:p>
                    <w:p w14:paraId="1F13029A" w14:textId="77777777" w:rsidR="00A10C49" w:rsidRPr="006E6FBC" w:rsidRDefault="00A10C49" w:rsidP="00A10C49">
                      <w:pPr>
                        <w:jc w:val="center"/>
                        <w:rPr>
                          <w:rFonts w:ascii="Arial" w:hAnsi="Arial" w:cs="Arial"/>
                          <w:b/>
                          <w:sz w:val="36"/>
                          <w:szCs w:val="36"/>
                        </w:rPr>
                      </w:pPr>
                    </w:p>
                    <w:p w14:paraId="37579760" w14:textId="77777777" w:rsidR="00A10C49" w:rsidRPr="00FA0121" w:rsidRDefault="00A10C49" w:rsidP="00A10C49">
                      <w:pPr>
                        <w:jc w:val="center"/>
                        <w:rPr>
                          <w:rFonts w:ascii="Arial" w:hAnsi="Arial" w:cs="Arial"/>
                          <w:b/>
                          <w:color w:val="FFFFFF" w:themeColor="background1"/>
                          <w:sz w:val="32"/>
                          <w:szCs w:val="32"/>
                        </w:rPr>
                      </w:pPr>
                    </w:p>
                    <w:p w14:paraId="36571804" w14:textId="77777777" w:rsidR="00A10C49" w:rsidRPr="00FA0121" w:rsidRDefault="00A10C49" w:rsidP="00A10C49">
                      <w:pPr>
                        <w:jc w:val="center"/>
                        <w:rPr>
                          <w:rFonts w:ascii="Arial" w:hAnsi="Arial" w:cs="Arial"/>
                          <w:b/>
                          <w:color w:val="FFFFFF" w:themeColor="background1"/>
                          <w:sz w:val="32"/>
                          <w:szCs w:val="32"/>
                        </w:rPr>
                      </w:pPr>
                    </w:p>
                    <w:p w14:paraId="464118A3" w14:textId="77777777" w:rsidR="00A10C49" w:rsidRPr="00FA0121" w:rsidRDefault="00A10C49" w:rsidP="00A10C49">
                      <w:pPr>
                        <w:jc w:val="center"/>
                        <w:rPr>
                          <w:rFonts w:ascii="Arial" w:hAnsi="Arial" w:cs="Arial"/>
                          <w:b/>
                          <w:color w:val="FFFFFF" w:themeColor="background1"/>
                          <w:sz w:val="32"/>
                          <w:szCs w:val="3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991978" w:rsidRPr="00991978">
        <w:rPr>
          <w:rFonts w:eastAsiaTheme="minorHAnsi"/>
          <w:noProof/>
          <w:lang w:eastAsia="pt-BR"/>
        </w:rPr>
        <mc:AlternateContent>
          <mc:Choice Requires="wps">
            <w:drawing>
              <wp:anchor distT="0" distB="0" distL="114300" distR="114300" simplePos="0" relativeHeight="252066815" behindDoc="1" locked="0" layoutInCell="1" allowOverlap="1" wp14:anchorId="5DDE584D" wp14:editId="0875D9E6">
                <wp:simplePos x="0" y="0"/>
                <wp:positionH relativeFrom="page">
                  <wp:align>right</wp:align>
                </wp:positionH>
                <wp:positionV relativeFrom="page">
                  <wp:posOffset>3442335</wp:posOffset>
                </wp:positionV>
                <wp:extent cx="8242935" cy="752475"/>
                <wp:effectExtent l="0" t="0" r="5715" b="9525"/>
                <wp:wrapSquare wrapText="bothSides"/>
                <wp:docPr id="4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242935" cy="752475"/>
                        </a:xfrm>
                        <a:prstGeom prst="rect">
                          <a:avLst/>
                        </a:prstGeom>
                        <a:solidFill>
                          <a:srgbClr val="4F81BD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1326B64" w14:textId="77777777" w:rsidR="00450D02" w:rsidRDefault="00450D02" w:rsidP="00991978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SERVIÇOS DE INFORMAÇÃO AO CIDADÃO – SIC </w:t>
                            </w:r>
                          </w:p>
                          <w:p w14:paraId="58BA4551" w14:textId="27C6C93F" w:rsidR="00991978" w:rsidRDefault="002E16A8" w:rsidP="00991978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32"/>
                                <w:szCs w:val="32"/>
                              </w:rPr>
                              <w:t>ABRIL</w:t>
                            </w:r>
                            <w:r w:rsidR="00991978" w:rsidRPr="005B5CFA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36"/>
                                <w:szCs w:val="36"/>
                              </w:rPr>
                              <w:t>/202</w:t>
                            </w:r>
                            <w:r w:rsidR="00991978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36"/>
                                <w:szCs w:val="36"/>
                              </w:rPr>
                              <w:t>1</w:t>
                            </w:r>
                            <w:r w:rsidR="00683A8B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36"/>
                                <w:szCs w:val="36"/>
                              </w:rPr>
                              <w:tab/>
                            </w:r>
                          </w:p>
                          <w:p w14:paraId="0D897A90" w14:textId="77777777" w:rsidR="004E30F4" w:rsidRPr="00FE3D1C" w:rsidRDefault="004E30F4" w:rsidP="00991978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</w:p>
                          <w:p w14:paraId="7D021933" w14:textId="77777777" w:rsidR="00991978" w:rsidRPr="00C97F8B" w:rsidRDefault="00991978" w:rsidP="00991978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0D0D0D" w:themeColor="text1" w:themeTint="F2"/>
                                <w:sz w:val="30"/>
                                <w:szCs w:val="3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DE584D" id="_x0000_s1030" type="#_x0000_t202" style="position:absolute;margin-left:597.85pt;margin-top:271.05pt;width:649.05pt;height:59.25pt;z-index:-251249665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" fillcolor="#4f81bd" stroked="f">
                <v:textbox>
                  <w:txbxContent>
                    <w:p w14:paraId="71326B64" w14:textId="77777777" w:rsidR="00450D02" w:rsidRDefault="00450D02" w:rsidP="00991978">
                      <w:pPr>
                        <w:jc w:val="center"/>
                        <w:rPr>
                          <w:rFonts w:ascii="Arial" w:hAnsi="Arial" w:cs="Arial"/>
                          <w:b/>
                          <w:color w:val="FFFFFF" w:themeColor="background1"/>
                          <w:sz w:val="32"/>
                          <w:szCs w:val="32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FFFFFF" w:themeColor="background1"/>
                          <w:sz w:val="32"/>
                          <w:szCs w:val="32"/>
                        </w:rPr>
                        <w:t xml:space="preserve">SERVIÇOS DE INFORMAÇÃO AO CIDADÃO – SIC </w:t>
                      </w:r>
                    </w:p>
                    <w:p w14:paraId="58BA4551" w14:textId="27C6C93F" w:rsidR="00991978" w:rsidRDefault="002E16A8" w:rsidP="00991978">
                      <w:pPr>
                        <w:jc w:val="center"/>
                        <w:rPr>
                          <w:rFonts w:ascii="Arial" w:hAnsi="Arial" w:cs="Arial"/>
                          <w:b/>
                          <w:color w:val="FFFFFF" w:themeColor="background1"/>
                          <w:sz w:val="36"/>
                          <w:szCs w:val="36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FFFFFF" w:themeColor="background1"/>
                          <w:sz w:val="32"/>
                          <w:szCs w:val="32"/>
                        </w:rPr>
                        <w:t>ABRIL</w:t>
                      </w:r>
                      <w:r w:rsidR="00991978" w:rsidRPr="005B5CFA">
                        <w:rPr>
                          <w:rFonts w:ascii="Arial" w:hAnsi="Arial" w:cs="Arial"/>
                          <w:b/>
                          <w:color w:val="FFFFFF" w:themeColor="background1"/>
                          <w:sz w:val="36"/>
                          <w:szCs w:val="36"/>
                        </w:rPr>
                        <w:t>/202</w:t>
                      </w:r>
                      <w:r w:rsidR="00991978">
                        <w:rPr>
                          <w:rFonts w:ascii="Arial" w:hAnsi="Arial" w:cs="Arial"/>
                          <w:b/>
                          <w:color w:val="FFFFFF" w:themeColor="background1"/>
                          <w:sz w:val="36"/>
                          <w:szCs w:val="36"/>
                        </w:rPr>
                        <w:t>1</w:t>
                      </w:r>
                      <w:r w:rsidR="00683A8B">
                        <w:rPr>
                          <w:rFonts w:ascii="Arial" w:hAnsi="Arial" w:cs="Arial"/>
                          <w:b/>
                          <w:color w:val="FFFFFF" w:themeColor="background1"/>
                          <w:sz w:val="36"/>
                          <w:szCs w:val="36"/>
                        </w:rPr>
                        <w:tab/>
                      </w:r>
                    </w:p>
                    <w:p w14:paraId="0D897A90" w14:textId="77777777" w:rsidR="004E30F4" w:rsidRPr="00FE3D1C" w:rsidRDefault="004E30F4" w:rsidP="00991978">
                      <w:pPr>
                        <w:jc w:val="center"/>
                        <w:rPr>
                          <w:rFonts w:ascii="Arial" w:hAnsi="Arial" w:cs="Arial"/>
                          <w:b/>
                          <w:color w:val="FFFFFF" w:themeColor="background1"/>
                          <w:sz w:val="36"/>
                          <w:szCs w:val="36"/>
                        </w:rPr>
                      </w:pPr>
                    </w:p>
                    <w:p w14:paraId="7D021933" w14:textId="77777777" w:rsidR="00991978" w:rsidRPr="00C97F8B" w:rsidRDefault="00991978" w:rsidP="00991978">
                      <w:pPr>
                        <w:jc w:val="center"/>
                        <w:rPr>
                          <w:rFonts w:ascii="Arial" w:hAnsi="Arial" w:cs="Arial"/>
                          <w:b/>
                          <w:color w:val="0D0D0D" w:themeColor="text1" w:themeTint="F2"/>
                          <w:sz w:val="30"/>
                          <w:szCs w:val="30"/>
                        </w:rPr>
                      </w:pP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  <w:r w:rsidR="00313721" w:rsidRPr="00313721">
        <w:rPr>
          <w:rFonts w:eastAsiaTheme="minorHAnsi"/>
          <w:noProof/>
          <w:lang w:eastAsia="pt-BR"/>
        </w:rPr>
        <mc:AlternateContent>
          <mc:Choice Requires="wps">
            <w:drawing>
              <wp:anchor distT="0" distB="0" distL="114300" distR="114300" simplePos="0" relativeHeight="252060671" behindDoc="0" locked="0" layoutInCell="1" allowOverlap="1" wp14:anchorId="1FA774AD" wp14:editId="6B92288B">
                <wp:simplePos x="0" y="0"/>
                <wp:positionH relativeFrom="column">
                  <wp:posOffset>-1654175</wp:posOffset>
                </wp:positionH>
                <wp:positionV relativeFrom="page">
                  <wp:posOffset>4714875</wp:posOffset>
                </wp:positionV>
                <wp:extent cx="7800975" cy="590550"/>
                <wp:effectExtent l="0" t="0" r="28575" b="19050"/>
                <wp:wrapNone/>
                <wp:docPr id="1636" name="Retângulo 16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00975" cy="590550"/>
                        </a:xfrm>
                        <a:prstGeom prst="rect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3AFB7370" w14:textId="48306B94" w:rsidR="00313721" w:rsidRPr="00EB21D9" w:rsidRDefault="00313721" w:rsidP="00EB21D9">
                            <w:pPr>
                              <w:spacing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 w:rsidRPr="00EB21D9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RELATÓRIO DE SOLICITAÇÕES-SERVIÇOS DE INFORMAÇÃO AO CIDADÃO </w:t>
                            </w:r>
                            <w:r w:rsidRPr="00EB21D9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  <w:t>SIC</w:t>
                            </w:r>
                          </w:p>
                          <w:p w14:paraId="5B8857D8" w14:textId="77777777" w:rsidR="00313721" w:rsidRPr="008E0F61" w:rsidRDefault="00313721" w:rsidP="00EB21D9">
                            <w:pPr>
                              <w:spacing w:line="240" w:lineRule="auto"/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FA774AD" id="Retângulo 1636" o:spid="_x0000_s1031" style="position:absolute;margin-left:-130.25pt;margin-top:371.25pt;width:614.25pt;height:46.5pt;z-index:25206067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" fillcolor="#4f81bd" strokecolor="#385d8a" strokeweight="2pt">
                <v:textbox>
                  <w:txbxContent>
                    <w:p w14:paraId="3AFB7370" w14:textId="48306B94" w:rsidR="00313721" w:rsidRPr="00EB21D9" w:rsidRDefault="00313721" w:rsidP="00EB21D9">
                      <w:pPr>
                        <w:spacing w:line="240" w:lineRule="auto"/>
                        <w:jc w:val="center"/>
                        <w:rPr>
                          <w:rFonts w:ascii="Arial" w:hAnsi="Arial" w:cs="Arial"/>
                          <w:b/>
                          <w:color w:val="FFFFFF" w:themeColor="background1"/>
                          <w:sz w:val="20"/>
                          <w:szCs w:val="20"/>
                        </w:rPr>
                      </w:pPr>
                      <w:r w:rsidRPr="00EB21D9">
                        <w:rPr>
                          <w:rFonts w:ascii="Arial" w:hAnsi="Arial" w:cs="Arial"/>
                          <w:b/>
                          <w:color w:val="FFFFFF" w:themeColor="background1"/>
                          <w:sz w:val="20"/>
                          <w:szCs w:val="20"/>
                        </w:rPr>
                        <w:t xml:space="preserve">RELATÓRIO DE SOLICITAÇÕES-SERVIÇOS DE INFORMAÇÃO AO CIDADÃO </w:t>
                      </w:r>
                      <w:r w:rsidRPr="00EB21D9">
                        <w:rPr>
                          <w:rFonts w:ascii="Arial" w:hAnsi="Arial" w:cs="Arial"/>
                          <w:b/>
                          <w:color w:val="FFFFFF" w:themeColor="background1"/>
                          <w:sz w:val="24"/>
                          <w:szCs w:val="24"/>
                        </w:rPr>
                        <w:t>SIC</w:t>
                      </w:r>
                    </w:p>
                    <w:p w14:paraId="5B8857D8" w14:textId="77777777" w:rsidR="00313721" w:rsidRPr="008E0F61" w:rsidRDefault="00313721" w:rsidP="00EB21D9">
                      <w:pPr>
                        <w:spacing w:line="240" w:lineRule="auto"/>
                        <w:jc w:val="center"/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  <w10:wrap anchory="page"/>
              </v:rect>
            </w:pict>
          </mc:Fallback>
        </mc:AlternateContent>
      </w:r>
      <w:r w:rsidR="00CD7F30">
        <w:rPr>
          <w:rFonts w:ascii="Verdana" w:hAnsi="Verdana" w:cs="Arial"/>
          <w:b/>
          <w:noProof/>
          <w:color w:val="365F91" w:themeColor="accent1" w:themeShade="BF"/>
          <w:sz w:val="28"/>
          <w:szCs w:val="28"/>
          <w:u w:val="single"/>
        </w:rPr>
        <w:drawing>
          <wp:inline distT="0" distB="0" distL="0" distR="0" wp14:anchorId="6F2EF748" wp14:editId="584D1D49">
            <wp:extent cx="7583170" cy="361950"/>
            <wp:effectExtent l="0" t="0" r="0" b="0"/>
            <wp:docPr id="14" name="Imagem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3170" cy="361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E5C5E98" w14:textId="77777777" w:rsidR="00CE7A38" w:rsidRDefault="00CE7A38" w:rsidP="009B4451">
      <w:pPr>
        <w:rPr>
          <w:rFonts w:ascii="Verdana" w:hAnsi="Verdana" w:cs="Arial"/>
          <w:b/>
          <w:color w:val="365F91" w:themeColor="accent1" w:themeShade="BF"/>
          <w:sz w:val="28"/>
          <w:szCs w:val="28"/>
          <w:u w:val="single"/>
        </w:rPr>
      </w:pPr>
    </w:p>
    <w:bookmarkStart w:id="1" w:name="_Hlk518980141"/>
    <w:bookmarkEnd w:id="1"/>
    <w:p w14:paraId="5F883DF8" w14:textId="5B904E6A" w:rsidR="00C47560" w:rsidRPr="009829DB" w:rsidRDefault="00866C81" w:rsidP="004B7054">
      <w:pPr>
        <w:rPr>
          <w:rFonts w:ascii="Verdana" w:hAnsi="Verdana" w:cs="Arial"/>
          <w:b/>
          <w:color w:val="4F81BD" w:themeColor="accent1"/>
          <w:sz w:val="28"/>
          <w:szCs w:val="28"/>
          <w:u w:val="single"/>
        </w:rPr>
      </w:pPr>
      <w:r w:rsidRPr="008A161A">
        <w:rPr>
          <w:noProof/>
          <w:color w:val="365F91" w:themeColor="accent1" w:themeShade="BF"/>
          <w:sz w:val="28"/>
          <w:szCs w:val="28"/>
          <w:u w:val="single"/>
          <w:lang w:eastAsia="pt-BR"/>
        </w:rPr>
        <mc:AlternateContent>
          <mc:Choice Requires="wps">
            <w:drawing>
              <wp:anchor distT="0" distB="0" distL="114300" distR="114300" simplePos="0" relativeHeight="251753471" behindDoc="0" locked="0" layoutInCell="1" allowOverlap="1" wp14:anchorId="5F484E2F" wp14:editId="7D9AF0F0">
                <wp:simplePos x="0" y="0"/>
                <wp:positionH relativeFrom="column">
                  <wp:posOffset>-11726545</wp:posOffset>
                </wp:positionH>
                <wp:positionV relativeFrom="paragraph">
                  <wp:posOffset>179705</wp:posOffset>
                </wp:positionV>
                <wp:extent cx="10272395" cy="539750"/>
                <wp:effectExtent l="8573" t="0" r="23177" b="23178"/>
                <wp:wrapNone/>
                <wp:docPr id="686" name="Retângulo 6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10272395" cy="539750"/>
                        </a:xfrm>
                        <a:prstGeom prst="rect">
                          <a:avLst/>
                        </a:prstGeom>
                        <a:solidFill>
                          <a:srgbClr val="008000"/>
                        </a:solidFill>
                        <a:ln>
                          <a:solidFill>
                            <a:srgbClr val="008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1ECAED2" id="Retângulo 686" o:spid="_x0000_s1026" style="position:absolute;margin-left:-923.35pt;margin-top:14.15pt;width:808.85pt;height:42.5pt;rotation:90;z-index:25175347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" fillcolor="green" strokecolor="green" strokeweight="2pt"/>
            </w:pict>
          </mc:Fallback>
        </mc:AlternateContent>
      </w:r>
      <w:r w:rsidR="0016097C" w:rsidRPr="008A161A">
        <w:rPr>
          <w:rFonts w:ascii="Times New Roman" w:hAnsi="Times New Roman" w:cs="Times New Roman"/>
          <w:noProof/>
          <w:color w:val="365F91" w:themeColor="accent1" w:themeShade="BF"/>
          <w:sz w:val="28"/>
          <w:szCs w:val="28"/>
          <w:u w:val="single"/>
          <w:lang w:eastAsia="pt-BR"/>
        </w:rPr>
        <mc:AlternateContent>
          <mc:Choice Requires="wps">
            <w:drawing>
              <wp:anchor distT="0" distB="0" distL="114300" distR="114300" simplePos="0" relativeHeight="251724799" behindDoc="0" locked="0" layoutInCell="1" allowOverlap="1" wp14:anchorId="4A96DDEB" wp14:editId="18CC5D82">
                <wp:simplePos x="0" y="0"/>
                <wp:positionH relativeFrom="column">
                  <wp:posOffset>7428230</wp:posOffset>
                </wp:positionH>
                <wp:positionV relativeFrom="paragraph">
                  <wp:posOffset>48260</wp:posOffset>
                </wp:positionV>
                <wp:extent cx="1409700" cy="228600"/>
                <wp:effectExtent l="0" t="0" r="0" b="0"/>
                <wp:wrapNone/>
                <wp:docPr id="3" name="Caixa de text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09700" cy="22860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4AC344" w14:textId="77777777" w:rsidR="00986270" w:rsidRDefault="00986270" w:rsidP="00986270">
                            <w:pPr>
                              <w:rPr>
                                <w:rFonts w:ascii="Verdana" w:hAnsi="Verdana"/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Verdana" w:hAnsi="Verdana"/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  <w:t>DEZEMBRO/2017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96DDEB" id="Caixa de texto 3" o:spid="_x0000_s1032" type="#_x0000_t202" style="position:absolute;margin-left:584.9pt;margin-top:3.8pt;width:111pt;height:18pt;z-index:25172479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" stroked="f">
                <v:fill opacity="0"/>
                <v:textbox>
                  <w:txbxContent>
                    <w:p w14:paraId="464AC344" w14:textId="77777777" w:rsidR="00986270" w:rsidRDefault="00986270" w:rsidP="00986270">
                      <w:pPr>
                        <w:rPr>
                          <w:rFonts w:ascii="Verdana" w:hAnsi="Verdana"/>
                          <w:b/>
                          <w:color w:val="FFFFFF" w:themeColor="background1"/>
                          <w:sz w:val="16"/>
                          <w:szCs w:val="16"/>
                        </w:rPr>
                      </w:pPr>
                      <w:r>
                        <w:rPr>
                          <w:rFonts w:ascii="Verdana" w:hAnsi="Verdana"/>
                          <w:b/>
                          <w:color w:val="FFFFFF" w:themeColor="background1"/>
                          <w:sz w:val="16"/>
                          <w:szCs w:val="16"/>
                        </w:rPr>
                        <w:t>DEZEMBRO/2017</w:t>
                      </w:r>
                    </w:p>
                  </w:txbxContent>
                </v:textbox>
              </v:shape>
            </w:pict>
          </mc:Fallback>
        </mc:AlternateContent>
      </w:r>
      <w:r w:rsidR="000F6919" w:rsidRPr="008A161A">
        <w:rPr>
          <w:rFonts w:ascii="Verdana" w:hAnsi="Verdana" w:cs="Arial"/>
          <w:b/>
          <w:color w:val="365F91" w:themeColor="accent1" w:themeShade="BF"/>
          <w:sz w:val="28"/>
          <w:szCs w:val="28"/>
          <w:u w:val="single"/>
        </w:rPr>
        <w:t xml:space="preserve">RELATÓRIO MENSAL DE SOLICITAÇÕES – SIC – </w:t>
      </w:r>
      <w:r w:rsidR="00081C12">
        <w:rPr>
          <w:rFonts w:ascii="Verdana" w:hAnsi="Verdana" w:cs="Arial"/>
          <w:b/>
          <w:color w:val="365F91" w:themeColor="accent1" w:themeShade="BF"/>
          <w:sz w:val="28"/>
          <w:szCs w:val="28"/>
          <w:u w:val="single"/>
        </w:rPr>
        <w:t>MAIO</w:t>
      </w:r>
      <w:r w:rsidR="000F6919" w:rsidRPr="008A161A">
        <w:rPr>
          <w:rFonts w:ascii="Verdana" w:hAnsi="Verdana" w:cs="Arial"/>
          <w:b/>
          <w:color w:val="365F91" w:themeColor="accent1" w:themeShade="BF"/>
          <w:sz w:val="28"/>
          <w:szCs w:val="28"/>
          <w:u w:val="single"/>
        </w:rPr>
        <w:t>/202</w:t>
      </w:r>
      <w:r w:rsidR="00785271">
        <w:rPr>
          <w:rFonts w:ascii="Verdana" w:hAnsi="Verdana" w:cs="Arial"/>
          <w:b/>
          <w:color w:val="365F91" w:themeColor="accent1" w:themeShade="BF"/>
          <w:sz w:val="28"/>
          <w:szCs w:val="28"/>
          <w:u w:val="single"/>
        </w:rPr>
        <w:t>1</w:t>
      </w:r>
    </w:p>
    <w:p w14:paraId="1E66E395" w14:textId="33BABD22" w:rsidR="00060B66" w:rsidRPr="0031094E" w:rsidRDefault="00060B66" w:rsidP="00060B66">
      <w:pPr>
        <w:spacing w:line="360" w:lineRule="auto"/>
        <w:jc w:val="both"/>
        <w:rPr>
          <w:rFonts w:ascii="Verdana" w:hAnsi="Verdana" w:cs="Arial"/>
          <w:b/>
          <w:color w:val="365F91" w:themeColor="accent1" w:themeShade="BF"/>
          <w:sz w:val="24"/>
          <w:szCs w:val="24"/>
        </w:rPr>
      </w:pPr>
      <w:r w:rsidRPr="00C34B76">
        <w:rPr>
          <w:rFonts w:ascii="Verdana" w:hAnsi="Verdana" w:cs="Arial"/>
          <w:b/>
          <w:color w:val="365F91" w:themeColor="accent1" w:themeShade="BF"/>
          <w:sz w:val="24"/>
          <w:szCs w:val="24"/>
        </w:rPr>
        <w:t>INTRODUÇÃO</w:t>
      </w:r>
      <w:r w:rsidRPr="0031094E">
        <w:rPr>
          <w:rFonts w:ascii="Verdana" w:hAnsi="Verdana" w:cs="Arial"/>
          <w:b/>
          <w:color w:val="365F91" w:themeColor="accent1" w:themeShade="BF"/>
          <w:sz w:val="24"/>
          <w:szCs w:val="24"/>
        </w:rPr>
        <w:t xml:space="preserve"> </w:t>
      </w:r>
    </w:p>
    <w:p w14:paraId="31E12E0D" w14:textId="40D1E560" w:rsidR="006E6FBC" w:rsidRDefault="00467931" w:rsidP="00C47560">
      <w:pPr>
        <w:spacing w:line="360" w:lineRule="auto"/>
        <w:jc w:val="both"/>
        <w:rPr>
          <w:rFonts w:ascii="Verdana" w:hAnsi="Verdana" w:cs="Arial"/>
          <w:color w:val="1F497D" w:themeColor="text2"/>
        </w:rPr>
      </w:pPr>
      <w:r w:rsidRPr="001E5C30">
        <w:rPr>
          <w:rFonts w:ascii="Verdana" w:hAnsi="Verdana" w:cs="Arial"/>
          <w:color w:val="1F497D" w:themeColor="text2"/>
        </w:rPr>
        <w:t xml:space="preserve">No mês de </w:t>
      </w:r>
      <w:r w:rsidR="00081C12">
        <w:rPr>
          <w:rFonts w:ascii="Verdana" w:hAnsi="Verdana" w:cs="Arial"/>
          <w:b/>
          <w:color w:val="1F497D" w:themeColor="text2"/>
        </w:rPr>
        <w:t xml:space="preserve">Maio, </w:t>
      </w:r>
      <w:r w:rsidRPr="001E5C30">
        <w:rPr>
          <w:rFonts w:ascii="Verdana" w:hAnsi="Verdana" w:cs="Arial"/>
          <w:color w:val="1F497D" w:themeColor="text2"/>
        </w:rPr>
        <w:t xml:space="preserve"> o SIC realizou</w:t>
      </w:r>
      <w:r w:rsidR="000A4977" w:rsidRPr="001E5C30">
        <w:rPr>
          <w:rFonts w:ascii="Verdana" w:hAnsi="Verdana" w:cs="Arial"/>
          <w:color w:val="1F497D" w:themeColor="text2"/>
        </w:rPr>
        <w:t xml:space="preserve"> </w:t>
      </w:r>
      <w:r w:rsidR="009E05C9" w:rsidRPr="001E5C30">
        <w:rPr>
          <w:rFonts w:ascii="Verdana" w:hAnsi="Verdana" w:cs="Arial"/>
          <w:b/>
          <w:color w:val="1F497D" w:themeColor="text2"/>
        </w:rPr>
        <w:t xml:space="preserve"> </w:t>
      </w:r>
      <w:r w:rsidR="00CD1951">
        <w:rPr>
          <w:rFonts w:ascii="Verdana" w:hAnsi="Verdana" w:cs="Arial"/>
          <w:b/>
          <w:color w:val="1F497D" w:themeColor="text2"/>
        </w:rPr>
        <w:t>195</w:t>
      </w:r>
      <w:r w:rsidR="005E1CE7" w:rsidRPr="001E5C30">
        <w:rPr>
          <w:rFonts w:ascii="Verdana" w:hAnsi="Verdana" w:cs="Arial"/>
          <w:b/>
          <w:color w:val="1F497D" w:themeColor="text2"/>
        </w:rPr>
        <w:t xml:space="preserve"> </w:t>
      </w:r>
      <w:r w:rsidRPr="001E5C30">
        <w:rPr>
          <w:rFonts w:ascii="Verdana" w:hAnsi="Verdana" w:cs="Arial"/>
          <w:b/>
          <w:bCs/>
          <w:color w:val="1F497D" w:themeColor="text2"/>
        </w:rPr>
        <w:t>atendimentos</w:t>
      </w:r>
      <w:r w:rsidR="00FE6F71" w:rsidRPr="001E5C30">
        <w:rPr>
          <w:rFonts w:ascii="Verdana" w:hAnsi="Verdana" w:cs="Arial"/>
          <w:color w:val="1F497D" w:themeColor="text2"/>
        </w:rPr>
        <w:t xml:space="preserve"> </w:t>
      </w:r>
      <w:r w:rsidR="00CF5C3A" w:rsidRPr="001E5C30">
        <w:rPr>
          <w:rFonts w:ascii="Verdana" w:hAnsi="Verdana" w:cs="Arial"/>
          <w:color w:val="1F497D" w:themeColor="text2"/>
        </w:rPr>
        <w:t xml:space="preserve">com </w:t>
      </w:r>
      <w:r w:rsidR="00AF1BE5" w:rsidRPr="001E5C30">
        <w:rPr>
          <w:rFonts w:ascii="Verdana" w:hAnsi="Verdana" w:cs="Arial"/>
          <w:b/>
          <w:color w:val="1F497D" w:themeColor="text2"/>
        </w:rPr>
        <w:t xml:space="preserve"> </w:t>
      </w:r>
      <w:r w:rsidR="00CD1951">
        <w:rPr>
          <w:rFonts w:ascii="Verdana" w:hAnsi="Verdana" w:cs="Arial"/>
          <w:b/>
          <w:color w:val="1F497D" w:themeColor="text2"/>
        </w:rPr>
        <w:t>8</w:t>
      </w:r>
      <w:r w:rsidR="002C16EA">
        <w:rPr>
          <w:rFonts w:ascii="Verdana" w:hAnsi="Verdana" w:cs="Arial"/>
          <w:b/>
          <w:color w:val="1F497D" w:themeColor="text2"/>
        </w:rPr>
        <w:t xml:space="preserve"> </w:t>
      </w:r>
      <w:r w:rsidR="00CF5C3A" w:rsidRPr="001E5C30">
        <w:rPr>
          <w:rFonts w:ascii="Verdana" w:hAnsi="Verdana" w:cs="Arial"/>
          <w:b/>
          <w:color w:val="1F497D" w:themeColor="text2"/>
        </w:rPr>
        <w:t>Recurso</w:t>
      </w:r>
      <w:r w:rsidR="00964CBE">
        <w:rPr>
          <w:rFonts w:ascii="Verdana" w:hAnsi="Verdana" w:cs="Arial"/>
          <w:b/>
          <w:color w:val="1F497D" w:themeColor="text2"/>
        </w:rPr>
        <w:t>s</w:t>
      </w:r>
      <w:r w:rsidR="00817E2E" w:rsidRPr="001E5C30">
        <w:rPr>
          <w:rFonts w:ascii="Verdana" w:hAnsi="Verdana" w:cs="Arial"/>
          <w:b/>
          <w:color w:val="1F497D" w:themeColor="text2"/>
        </w:rPr>
        <w:t xml:space="preserve"> </w:t>
      </w:r>
      <w:r w:rsidR="006E6FBC" w:rsidRPr="001E5C30">
        <w:rPr>
          <w:rFonts w:ascii="Verdana" w:hAnsi="Verdana" w:cs="Arial"/>
          <w:b/>
          <w:color w:val="1F497D" w:themeColor="text2"/>
        </w:rPr>
        <w:t xml:space="preserve"> </w:t>
      </w:r>
      <w:r w:rsidR="00817E2E" w:rsidRPr="001E5C30">
        <w:rPr>
          <w:rFonts w:ascii="Verdana" w:hAnsi="Verdana" w:cs="Arial"/>
          <w:color w:val="1F497D" w:themeColor="text2"/>
        </w:rPr>
        <w:t xml:space="preserve">sendo </w:t>
      </w:r>
      <w:r w:rsidR="004956EC" w:rsidRPr="001E5C30">
        <w:rPr>
          <w:rFonts w:ascii="Verdana" w:hAnsi="Verdana" w:cs="Arial"/>
          <w:color w:val="1F497D" w:themeColor="text2"/>
        </w:rPr>
        <w:t>que</w:t>
      </w:r>
      <w:r w:rsidR="009D519B">
        <w:rPr>
          <w:rFonts w:ascii="Verdana" w:hAnsi="Verdana" w:cs="Arial"/>
          <w:color w:val="1F497D" w:themeColor="text2"/>
        </w:rPr>
        <w:t xml:space="preserve"> </w:t>
      </w:r>
      <w:r w:rsidR="004E4C26">
        <w:rPr>
          <w:rFonts w:ascii="Verdana" w:hAnsi="Verdana" w:cs="Arial"/>
          <w:b/>
          <w:color w:val="1F497D" w:themeColor="text2"/>
        </w:rPr>
        <w:t>13</w:t>
      </w:r>
      <w:r w:rsidR="00CD1951">
        <w:rPr>
          <w:rFonts w:ascii="Verdana" w:hAnsi="Verdana" w:cs="Arial"/>
          <w:b/>
          <w:color w:val="1F497D" w:themeColor="text2"/>
        </w:rPr>
        <w:t xml:space="preserve"> </w:t>
      </w:r>
      <w:r w:rsidR="00D37507" w:rsidRPr="001F3DBE">
        <w:rPr>
          <w:rFonts w:ascii="Verdana" w:hAnsi="Verdana" w:cs="Arial"/>
          <w:b/>
          <w:color w:val="1F497D" w:themeColor="text2"/>
        </w:rPr>
        <w:t>gerências</w:t>
      </w:r>
      <w:r w:rsidR="00D37507" w:rsidRPr="001E5C30">
        <w:rPr>
          <w:rFonts w:ascii="Verdana" w:hAnsi="Verdana" w:cs="Arial"/>
          <w:b/>
          <w:color w:val="1F497D" w:themeColor="text2"/>
        </w:rPr>
        <w:t xml:space="preserve"> </w:t>
      </w:r>
      <w:r w:rsidR="00817E2E" w:rsidRPr="001E5C30">
        <w:rPr>
          <w:rFonts w:ascii="Verdana" w:hAnsi="Verdana" w:cs="Arial"/>
          <w:color w:val="1F497D" w:themeColor="text2"/>
        </w:rPr>
        <w:t xml:space="preserve">da Companhia foram acionadas para subsidiarem as respostas enviadas aos cidadãos. </w:t>
      </w:r>
    </w:p>
    <w:p w14:paraId="7EB15147" w14:textId="77777777" w:rsidR="006651E6" w:rsidRPr="001E5C30" w:rsidRDefault="006651E6" w:rsidP="00C47560">
      <w:pPr>
        <w:spacing w:line="360" w:lineRule="auto"/>
        <w:jc w:val="both"/>
        <w:rPr>
          <w:noProof/>
          <w:color w:val="1F497D" w:themeColor="text2"/>
        </w:rPr>
      </w:pPr>
    </w:p>
    <w:tbl>
      <w:tblPr>
        <w:tblStyle w:val="ListaClara-nfase6"/>
        <w:tblW w:w="5000" w:type="pct"/>
        <w:tbl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single" w:sz="8" w:space="0" w:color="4F81BD" w:themeColor="accent1"/>
          <w:insideV w:val="single" w:sz="8" w:space="0" w:color="4F81BD" w:themeColor="accent1"/>
        </w:tblBorders>
        <w:tblLook w:val="04A0" w:firstRow="1" w:lastRow="0" w:firstColumn="1" w:lastColumn="0" w:noHBand="0" w:noVBand="1"/>
      </w:tblPr>
      <w:tblGrid>
        <w:gridCol w:w="5223"/>
        <w:gridCol w:w="5223"/>
      </w:tblGrid>
      <w:tr w:rsidR="001E5C30" w:rsidRPr="001E5C30" w14:paraId="01FDA517" w14:textId="77777777" w:rsidTr="00BD114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  <w:shd w:val="clear" w:color="auto" w:fill="4F81BD" w:themeFill="accent1"/>
          </w:tcPr>
          <w:p w14:paraId="208EF3BF" w14:textId="422067E3" w:rsidR="00CF5C3A" w:rsidRPr="008A161A" w:rsidRDefault="00081C12" w:rsidP="00BD1147">
            <w:pPr>
              <w:spacing w:line="360" w:lineRule="auto"/>
              <w:jc w:val="center"/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>Maio</w:t>
            </w:r>
            <w:r w:rsidR="0066429F" w:rsidRPr="008A161A">
              <w:rPr>
                <w:rFonts w:ascii="Verdana" w:hAnsi="Verdana" w:cs="Arial"/>
                <w:sz w:val="24"/>
                <w:szCs w:val="24"/>
              </w:rPr>
              <w:t>/202</w:t>
            </w:r>
            <w:r w:rsidR="005357C8">
              <w:rPr>
                <w:rFonts w:ascii="Verdana" w:hAnsi="Verdana" w:cs="Arial"/>
                <w:sz w:val="24"/>
                <w:szCs w:val="24"/>
              </w:rPr>
              <w:t>1</w:t>
            </w:r>
          </w:p>
        </w:tc>
        <w:tc>
          <w:tcPr>
            <w:tcW w:w="2500" w:type="pct"/>
            <w:shd w:val="clear" w:color="auto" w:fill="4F81BD" w:themeFill="accent1"/>
          </w:tcPr>
          <w:p w14:paraId="272999CA" w14:textId="77777777" w:rsidR="00CF5C3A" w:rsidRPr="008A161A" w:rsidRDefault="00CF5C3A" w:rsidP="00BD1147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sz w:val="24"/>
                <w:szCs w:val="24"/>
              </w:rPr>
            </w:pPr>
            <w:r w:rsidRPr="008A161A">
              <w:rPr>
                <w:rFonts w:ascii="Verdana" w:hAnsi="Verdana" w:cs="Arial"/>
                <w:sz w:val="24"/>
                <w:szCs w:val="24"/>
              </w:rPr>
              <w:t>QUANTIDADE</w:t>
            </w:r>
          </w:p>
        </w:tc>
      </w:tr>
      <w:tr w:rsidR="001E5C30" w:rsidRPr="001E5C30" w14:paraId="31B216C2" w14:textId="77777777" w:rsidTr="00BD114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</w:tcPr>
          <w:p w14:paraId="7AB31A80" w14:textId="77777777" w:rsidR="00CF5C3A" w:rsidRPr="001E5C30" w:rsidRDefault="00CF5C3A" w:rsidP="00BD1147">
            <w:pPr>
              <w:spacing w:line="360" w:lineRule="auto"/>
              <w:jc w:val="center"/>
              <w:rPr>
                <w:rFonts w:ascii="Verdana" w:hAnsi="Verdana" w:cs="Arial"/>
                <w:color w:val="1F497D" w:themeColor="text2"/>
                <w:sz w:val="24"/>
                <w:szCs w:val="24"/>
              </w:rPr>
            </w:pPr>
            <w:r w:rsidRPr="001E5C30">
              <w:rPr>
                <w:rFonts w:ascii="Verdana" w:hAnsi="Verdana" w:cs="Arial"/>
                <w:color w:val="1F497D" w:themeColor="text2"/>
                <w:sz w:val="24"/>
                <w:szCs w:val="24"/>
              </w:rPr>
              <w:t>Atendimentos</w:t>
            </w:r>
          </w:p>
        </w:tc>
        <w:tc>
          <w:tcPr>
            <w:tcW w:w="2500" w:type="pct"/>
          </w:tcPr>
          <w:p w14:paraId="440C94B7" w14:textId="48DFED2A" w:rsidR="00CF5C3A" w:rsidRPr="001E5C30" w:rsidRDefault="00CD1951" w:rsidP="00BD1147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Arial"/>
                <w:b/>
                <w:bCs/>
                <w:color w:val="1F497D" w:themeColor="text2"/>
                <w:sz w:val="24"/>
                <w:szCs w:val="24"/>
              </w:rPr>
            </w:pPr>
            <w:r>
              <w:rPr>
                <w:rFonts w:ascii="Verdana" w:hAnsi="Verdana" w:cs="Arial"/>
                <w:b/>
                <w:bCs/>
                <w:color w:val="1F497D" w:themeColor="text2"/>
                <w:sz w:val="24"/>
                <w:szCs w:val="24"/>
              </w:rPr>
              <w:t>195</w:t>
            </w:r>
          </w:p>
        </w:tc>
      </w:tr>
      <w:tr w:rsidR="001E5C30" w:rsidRPr="001E5C30" w14:paraId="63C980DC" w14:textId="77777777" w:rsidTr="00BD1147">
        <w:trPr>
          <w:trHeight w:val="4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</w:tcPr>
          <w:p w14:paraId="181FE7FF" w14:textId="7C2C7D1A" w:rsidR="00CF5C3A" w:rsidRPr="001E5C30" w:rsidRDefault="00CF5C3A" w:rsidP="00BD1147">
            <w:pPr>
              <w:spacing w:line="360" w:lineRule="auto"/>
              <w:jc w:val="center"/>
              <w:rPr>
                <w:rFonts w:ascii="Verdana" w:hAnsi="Verdana" w:cs="Arial"/>
                <w:color w:val="1F497D" w:themeColor="text2"/>
                <w:sz w:val="24"/>
                <w:szCs w:val="24"/>
              </w:rPr>
            </w:pPr>
            <w:r w:rsidRPr="001E5C30">
              <w:rPr>
                <w:rFonts w:ascii="Verdana" w:hAnsi="Verdana" w:cs="Arial"/>
                <w:color w:val="1F497D" w:themeColor="text2"/>
                <w:sz w:val="24"/>
                <w:szCs w:val="24"/>
              </w:rPr>
              <w:t>Recurso</w:t>
            </w:r>
          </w:p>
        </w:tc>
        <w:tc>
          <w:tcPr>
            <w:tcW w:w="2500" w:type="pct"/>
          </w:tcPr>
          <w:p w14:paraId="1B13DB1C" w14:textId="23C62858" w:rsidR="00CF5C3A" w:rsidRPr="001E5C30" w:rsidRDefault="00997EF4" w:rsidP="00BD114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b/>
                <w:bCs/>
                <w:color w:val="1F497D" w:themeColor="text2"/>
                <w:sz w:val="24"/>
                <w:szCs w:val="24"/>
              </w:rPr>
            </w:pPr>
            <w:r>
              <w:rPr>
                <w:rFonts w:ascii="Verdana" w:hAnsi="Verdana" w:cs="Arial"/>
                <w:b/>
                <w:bCs/>
                <w:color w:val="1F497D" w:themeColor="text2"/>
                <w:sz w:val="24"/>
                <w:szCs w:val="24"/>
              </w:rPr>
              <w:t>0</w:t>
            </w:r>
            <w:r w:rsidR="00CD1951">
              <w:rPr>
                <w:rFonts w:ascii="Verdana" w:hAnsi="Verdana" w:cs="Arial"/>
                <w:b/>
                <w:bCs/>
                <w:color w:val="1F497D" w:themeColor="text2"/>
                <w:sz w:val="24"/>
                <w:szCs w:val="24"/>
              </w:rPr>
              <w:t>8</w:t>
            </w:r>
          </w:p>
        </w:tc>
      </w:tr>
    </w:tbl>
    <w:p w14:paraId="094E7FE7" w14:textId="77777777" w:rsidR="004B7672" w:rsidRPr="001E5C30" w:rsidRDefault="004B7672" w:rsidP="00EB2E92">
      <w:pPr>
        <w:spacing w:line="360" w:lineRule="auto"/>
        <w:jc w:val="center"/>
        <w:rPr>
          <w:rFonts w:ascii="Verdana" w:hAnsi="Verdana" w:cs="Arial"/>
          <w:b/>
          <w:color w:val="1F497D" w:themeColor="text2"/>
          <w:sz w:val="12"/>
          <w:szCs w:val="12"/>
        </w:rPr>
      </w:pPr>
    </w:p>
    <w:p w14:paraId="38956D9A" w14:textId="77777777" w:rsidR="00FD5A71" w:rsidRDefault="00FD5A71" w:rsidP="00302C3A">
      <w:pPr>
        <w:spacing w:line="360" w:lineRule="auto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01736550" w14:textId="6447FBD8" w:rsidR="008B45FF" w:rsidRPr="001E5C30" w:rsidRDefault="00A676F4" w:rsidP="00302C3A">
      <w:pPr>
        <w:spacing w:line="360" w:lineRule="auto"/>
        <w:rPr>
          <w:rFonts w:ascii="Verdana" w:hAnsi="Verdana" w:cs="Arial"/>
          <w:b/>
          <w:color w:val="1F497D" w:themeColor="text2"/>
          <w:sz w:val="24"/>
          <w:szCs w:val="24"/>
        </w:rPr>
      </w:pPr>
      <w:r w:rsidRPr="001F5D03">
        <w:rPr>
          <w:rFonts w:ascii="Verdana" w:hAnsi="Verdana" w:cs="Arial"/>
          <w:b/>
          <w:color w:val="1F497D" w:themeColor="text2"/>
          <w:sz w:val="24"/>
          <w:szCs w:val="24"/>
        </w:rPr>
        <w:t xml:space="preserve">TIPO DE </w:t>
      </w:r>
      <w:r w:rsidR="008B45FF" w:rsidRPr="001F5D03">
        <w:rPr>
          <w:rFonts w:ascii="Verdana" w:hAnsi="Verdana" w:cs="Arial"/>
          <w:b/>
          <w:color w:val="1F497D" w:themeColor="text2"/>
          <w:sz w:val="24"/>
          <w:szCs w:val="24"/>
        </w:rPr>
        <w:t>INSTÂNCIA DOS RECURSOS</w:t>
      </w:r>
      <w:r w:rsidRPr="001F5D03">
        <w:rPr>
          <w:rFonts w:ascii="Verdana" w:hAnsi="Verdana" w:cs="Arial"/>
          <w:b/>
          <w:color w:val="1F497D" w:themeColor="text2"/>
          <w:sz w:val="24"/>
          <w:szCs w:val="24"/>
        </w:rPr>
        <w:t xml:space="preserve"> RECEBIDOS</w:t>
      </w:r>
      <w:r w:rsidRPr="001E5C30">
        <w:rPr>
          <w:rFonts w:ascii="Verdana" w:hAnsi="Verdana" w:cs="Arial"/>
          <w:b/>
          <w:color w:val="1F497D" w:themeColor="text2"/>
          <w:sz w:val="24"/>
          <w:szCs w:val="24"/>
        </w:rPr>
        <w:t xml:space="preserve"> </w:t>
      </w:r>
    </w:p>
    <w:p w14:paraId="1BCEF5C2" w14:textId="466C42E0" w:rsidR="00E76985" w:rsidRDefault="008B04BB" w:rsidP="009877B1">
      <w:pPr>
        <w:pStyle w:val="PargrafodaLista"/>
        <w:numPr>
          <w:ilvl w:val="0"/>
          <w:numId w:val="15"/>
        </w:numPr>
        <w:spacing w:after="0" w:line="240" w:lineRule="auto"/>
        <w:jc w:val="both"/>
        <w:rPr>
          <w:rFonts w:ascii="Verdana" w:eastAsia="Times New Roman" w:hAnsi="Verdana" w:cs="Calibri"/>
          <w:bCs/>
          <w:color w:val="1F497D" w:themeColor="text2"/>
          <w:lang w:eastAsia="pt-BR"/>
        </w:rPr>
      </w:pPr>
      <w:r w:rsidRPr="002C16EA">
        <w:rPr>
          <w:rFonts w:ascii="Verdana" w:eastAsia="Times New Roman" w:hAnsi="Verdana" w:cs="Calibri"/>
          <w:bCs/>
          <w:color w:val="1F497D" w:themeColor="text2"/>
          <w:lang w:eastAsia="pt-BR"/>
        </w:rPr>
        <w:t xml:space="preserve"> </w:t>
      </w:r>
      <w:r w:rsidR="00E76985" w:rsidRPr="002C16EA">
        <w:rPr>
          <w:rFonts w:ascii="Verdana" w:eastAsia="Times New Roman" w:hAnsi="Verdana" w:cs="Calibri"/>
          <w:bCs/>
          <w:color w:val="1F497D" w:themeColor="text2"/>
          <w:lang w:eastAsia="pt-BR"/>
        </w:rPr>
        <w:t xml:space="preserve"> </w:t>
      </w:r>
      <w:r w:rsidR="00C406EE" w:rsidRPr="002C16EA">
        <w:rPr>
          <w:rFonts w:ascii="Verdana" w:eastAsia="Times New Roman" w:hAnsi="Verdana" w:cs="Calibri"/>
          <w:bCs/>
          <w:color w:val="1F497D" w:themeColor="text2"/>
          <w:lang w:eastAsia="pt-BR"/>
        </w:rPr>
        <w:t>0</w:t>
      </w:r>
      <w:r w:rsidR="00CD1951">
        <w:rPr>
          <w:rFonts w:ascii="Verdana" w:eastAsia="Times New Roman" w:hAnsi="Verdana" w:cs="Calibri"/>
          <w:bCs/>
          <w:color w:val="1F497D" w:themeColor="text2"/>
          <w:lang w:eastAsia="pt-BR"/>
        </w:rPr>
        <w:t>5</w:t>
      </w:r>
      <w:r w:rsidR="00C406EE" w:rsidRPr="002C16EA">
        <w:rPr>
          <w:rFonts w:ascii="Verdana" w:eastAsia="Times New Roman" w:hAnsi="Verdana" w:cs="Calibri"/>
          <w:bCs/>
          <w:color w:val="1F497D" w:themeColor="text2"/>
          <w:lang w:eastAsia="pt-BR"/>
        </w:rPr>
        <w:t xml:space="preserve"> </w:t>
      </w:r>
      <w:r w:rsidR="00E76985" w:rsidRPr="002C16EA">
        <w:rPr>
          <w:rFonts w:ascii="Verdana" w:eastAsia="Times New Roman" w:hAnsi="Verdana" w:cs="Calibri"/>
          <w:bCs/>
          <w:color w:val="1F497D" w:themeColor="text2"/>
          <w:lang w:eastAsia="pt-BR"/>
        </w:rPr>
        <w:t>Recurso de “</w:t>
      </w:r>
      <w:r w:rsidR="005357C8">
        <w:rPr>
          <w:rFonts w:ascii="Verdana" w:eastAsia="Times New Roman" w:hAnsi="Verdana" w:cs="Calibri"/>
          <w:bCs/>
          <w:color w:val="1F497D" w:themeColor="text2"/>
          <w:lang w:eastAsia="pt-BR"/>
        </w:rPr>
        <w:t>Primeira</w:t>
      </w:r>
      <w:r w:rsidR="00E76985" w:rsidRPr="002C16EA">
        <w:rPr>
          <w:rFonts w:ascii="Verdana" w:eastAsia="Times New Roman" w:hAnsi="Verdana" w:cs="Calibri"/>
          <w:bCs/>
          <w:color w:val="1F497D" w:themeColor="text2"/>
          <w:lang w:eastAsia="pt-BR"/>
        </w:rPr>
        <w:t xml:space="preserve"> Instância” </w:t>
      </w:r>
    </w:p>
    <w:p w14:paraId="424E53D5" w14:textId="3828B44F" w:rsidR="00CD1951" w:rsidRPr="002C16EA" w:rsidRDefault="00CD1951" w:rsidP="009877B1">
      <w:pPr>
        <w:pStyle w:val="PargrafodaLista"/>
        <w:numPr>
          <w:ilvl w:val="0"/>
          <w:numId w:val="15"/>
        </w:numPr>
        <w:spacing w:after="0" w:line="240" w:lineRule="auto"/>
        <w:jc w:val="both"/>
        <w:rPr>
          <w:rFonts w:ascii="Verdana" w:eastAsia="Times New Roman" w:hAnsi="Verdana" w:cs="Calibri"/>
          <w:bCs/>
          <w:color w:val="1F497D" w:themeColor="text2"/>
          <w:lang w:eastAsia="pt-BR"/>
        </w:rPr>
      </w:pPr>
      <w:r>
        <w:rPr>
          <w:rFonts w:ascii="Verdana" w:eastAsia="Times New Roman" w:hAnsi="Verdana" w:cs="Calibri"/>
          <w:bCs/>
          <w:color w:val="1F497D" w:themeColor="text2"/>
          <w:lang w:eastAsia="pt-BR"/>
        </w:rPr>
        <w:t xml:space="preserve">  </w:t>
      </w:r>
      <w:r w:rsidRPr="002C16EA">
        <w:rPr>
          <w:rFonts w:ascii="Verdana" w:eastAsia="Times New Roman" w:hAnsi="Verdana" w:cs="Calibri"/>
          <w:bCs/>
          <w:color w:val="1F497D" w:themeColor="text2"/>
          <w:lang w:eastAsia="pt-BR"/>
        </w:rPr>
        <w:t>0</w:t>
      </w:r>
      <w:r>
        <w:rPr>
          <w:rFonts w:ascii="Verdana" w:eastAsia="Times New Roman" w:hAnsi="Verdana" w:cs="Calibri"/>
          <w:bCs/>
          <w:color w:val="1F497D" w:themeColor="text2"/>
          <w:lang w:eastAsia="pt-BR"/>
        </w:rPr>
        <w:t>3</w:t>
      </w:r>
      <w:r w:rsidRPr="002C16EA">
        <w:rPr>
          <w:rFonts w:ascii="Verdana" w:eastAsia="Times New Roman" w:hAnsi="Verdana" w:cs="Calibri"/>
          <w:bCs/>
          <w:color w:val="1F497D" w:themeColor="text2"/>
          <w:lang w:eastAsia="pt-BR"/>
        </w:rPr>
        <w:t xml:space="preserve"> Recurso de “</w:t>
      </w:r>
      <w:r>
        <w:rPr>
          <w:rFonts w:ascii="Verdana" w:eastAsia="Times New Roman" w:hAnsi="Verdana" w:cs="Calibri"/>
          <w:bCs/>
          <w:color w:val="1F497D" w:themeColor="text2"/>
          <w:lang w:eastAsia="pt-BR"/>
        </w:rPr>
        <w:t>Segunda</w:t>
      </w:r>
      <w:r w:rsidRPr="002C16EA">
        <w:rPr>
          <w:rFonts w:ascii="Verdana" w:eastAsia="Times New Roman" w:hAnsi="Verdana" w:cs="Calibri"/>
          <w:bCs/>
          <w:color w:val="1F497D" w:themeColor="text2"/>
          <w:lang w:eastAsia="pt-BR"/>
        </w:rPr>
        <w:t xml:space="preserve"> Instância”</w:t>
      </w:r>
    </w:p>
    <w:p w14:paraId="4582D6F5" w14:textId="77777777" w:rsidR="003C50F7" w:rsidRPr="001E5C30" w:rsidRDefault="003C50F7" w:rsidP="00B21D17">
      <w:pPr>
        <w:spacing w:line="360" w:lineRule="auto"/>
        <w:jc w:val="both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0CEB8164" w14:textId="77777777" w:rsidR="003949D2" w:rsidRDefault="003949D2" w:rsidP="00B21D17">
      <w:pPr>
        <w:spacing w:line="360" w:lineRule="auto"/>
        <w:jc w:val="both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29CAAAF3" w14:textId="18DA61ED" w:rsidR="00D579E4" w:rsidRPr="001E5C30" w:rsidRDefault="00911F47" w:rsidP="00B21D17">
      <w:pPr>
        <w:spacing w:line="360" w:lineRule="auto"/>
        <w:jc w:val="both"/>
        <w:rPr>
          <w:rFonts w:ascii="Verdana" w:hAnsi="Verdana" w:cs="Arial"/>
          <w:b/>
          <w:color w:val="1F497D" w:themeColor="text2"/>
          <w:sz w:val="24"/>
          <w:szCs w:val="24"/>
        </w:rPr>
      </w:pPr>
      <w:r w:rsidRPr="001F5D03">
        <w:rPr>
          <w:rFonts w:ascii="Verdana" w:hAnsi="Verdana" w:cs="Arial"/>
          <w:b/>
          <w:color w:val="1F497D" w:themeColor="text2"/>
          <w:sz w:val="24"/>
          <w:szCs w:val="24"/>
        </w:rPr>
        <w:t>DEMANDA COMPARATIVA COM O MÊS ANTERIOR</w:t>
      </w:r>
      <w:r w:rsidR="00AF1BE5" w:rsidRPr="001E5C30">
        <w:rPr>
          <w:rFonts w:ascii="Verdana" w:hAnsi="Verdana" w:cs="Arial"/>
          <w:b/>
          <w:color w:val="1F497D" w:themeColor="text2"/>
          <w:sz w:val="24"/>
          <w:szCs w:val="24"/>
        </w:rPr>
        <w:t xml:space="preserve"> </w:t>
      </w:r>
    </w:p>
    <w:p w14:paraId="0D558298" w14:textId="6627A9C7" w:rsidR="0031011C" w:rsidRPr="001E5C30" w:rsidRDefault="008E18B2" w:rsidP="00B21D17">
      <w:pPr>
        <w:spacing w:line="360" w:lineRule="auto"/>
        <w:jc w:val="both"/>
        <w:rPr>
          <w:rFonts w:ascii="Verdana" w:hAnsi="Verdana" w:cs="Arial"/>
          <w:b/>
          <w:color w:val="1F497D" w:themeColor="text2"/>
          <w:sz w:val="24"/>
          <w:szCs w:val="24"/>
        </w:rPr>
      </w:pPr>
      <w:r>
        <w:rPr>
          <w:noProof/>
        </w:rPr>
        <w:drawing>
          <wp:inline distT="0" distB="0" distL="0" distR="0" wp14:anchorId="1AA93759" wp14:editId="7A3CF747">
            <wp:extent cx="6575425" cy="3684494"/>
            <wp:effectExtent l="0" t="0" r="15875" b="11430"/>
            <wp:docPr id="690" name="Gráfico 690">
              <a:extLst xmlns:a="http://schemas.openxmlformats.org/drawingml/2006/main">
                <a:ext uri="{FF2B5EF4-FFF2-40B4-BE49-F238E27FC236}">
                  <a16:creationId xmlns:a16="http://schemas.microsoft.com/office/drawing/2014/main" id="{737893B9-AC37-4E74-A5E1-59DBF66734DF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14:paraId="424820EC" w14:textId="77777777" w:rsidR="006D3B6A" w:rsidRDefault="006D3B6A" w:rsidP="004970BE">
      <w:pPr>
        <w:spacing w:line="360" w:lineRule="auto"/>
        <w:jc w:val="both"/>
        <w:rPr>
          <w:rFonts w:ascii="Verdana" w:hAnsi="Verdana" w:cs="Arial"/>
          <w:b/>
          <w:color w:val="1F497D" w:themeColor="text2"/>
          <w:highlight w:val="yellow"/>
        </w:rPr>
      </w:pPr>
    </w:p>
    <w:p w14:paraId="0D659EE5" w14:textId="442B0ABF" w:rsidR="00C43486" w:rsidRPr="00757E0B" w:rsidRDefault="00D24E0A" w:rsidP="004970BE">
      <w:pPr>
        <w:spacing w:line="360" w:lineRule="auto"/>
        <w:jc w:val="both"/>
        <w:rPr>
          <w:rFonts w:ascii="Verdana" w:hAnsi="Verdana" w:cs="Arial"/>
          <w:b/>
          <w:color w:val="1F497D" w:themeColor="text2"/>
          <w:sz w:val="24"/>
          <w:szCs w:val="24"/>
        </w:rPr>
      </w:pPr>
      <w:r w:rsidRPr="001F5D03">
        <w:rPr>
          <w:rFonts w:ascii="Verdana" w:hAnsi="Verdana" w:cs="Arial"/>
          <w:b/>
          <w:color w:val="1F497D" w:themeColor="text2"/>
          <w:sz w:val="24"/>
          <w:szCs w:val="24"/>
        </w:rPr>
        <w:t xml:space="preserve">DEMANDA COMPARATIVA </w:t>
      </w:r>
      <w:r w:rsidR="008D6E33" w:rsidRPr="001F5D03">
        <w:rPr>
          <w:rFonts w:ascii="Verdana" w:hAnsi="Verdana" w:cs="Arial"/>
          <w:b/>
          <w:color w:val="1F497D" w:themeColor="text2"/>
          <w:sz w:val="24"/>
          <w:szCs w:val="24"/>
        </w:rPr>
        <w:t>COM O ANO ANTERIOR</w:t>
      </w:r>
    </w:p>
    <w:p w14:paraId="0C985F19" w14:textId="2FDDB50C" w:rsidR="004970BE" w:rsidRPr="001E5C30" w:rsidRDefault="008B2CA9" w:rsidP="004970BE">
      <w:pPr>
        <w:spacing w:line="360" w:lineRule="auto"/>
        <w:jc w:val="both"/>
        <w:rPr>
          <w:rFonts w:ascii="Verdana" w:hAnsi="Verdana" w:cs="Arial"/>
          <w:b/>
          <w:color w:val="1F497D" w:themeColor="text2"/>
        </w:rPr>
      </w:pPr>
      <w:r>
        <w:rPr>
          <w:noProof/>
        </w:rPr>
        <w:drawing>
          <wp:inline distT="0" distB="0" distL="0" distR="0" wp14:anchorId="677754D7" wp14:editId="00331CF5">
            <wp:extent cx="6519545" cy="3859306"/>
            <wp:effectExtent l="0" t="0" r="14605" b="8255"/>
            <wp:docPr id="691" name="Gráfico 691">
              <a:extLst xmlns:a="http://schemas.openxmlformats.org/drawingml/2006/main">
                <a:ext uri="{FF2B5EF4-FFF2-40B4-BE49-F238E27FC236}">
                  <a16:creationId xmlns:a16="http://schemas.microsoft.com/office/drawing/2014/main" id="{CD46A2B9-CB46-49C0-B3D7-2E4CC89C746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14:paraId="5E6B1263" w14:textId="77777777" w:rsidR="00512CB7" w:rsidRDefault="00512CB7" w:rsidP="00060B66">
      <w:pPr>
        <w:spacing w:line="360" w:lineRule="auto"/>
        <w:jc w:val="both"/>
        <w:rPr>
          <w:rFonts w:ascii="Verdana" w:hAnsi="Verdana" w:cs="Arial"/>
          <w:b/>
          <w:color w:val="365F91" w:themeColor="accent1" w:themeShade="BF"/>
        </w:rPr>
      </w:pPr>
    </w:p>
    <w:p w14:paraId="79F0939C" w14:textId="01F8518E" w:rsidR="00883D09" w:rsidRPr="00757E0B" w:rsidRDefault="00883D09" w:rsidP="00060B66">
      <w:pPr>
        <w:spacing w:line="360" w:lineRule="auto"/>
        <w:jc w:val="both"/>
        <w:rPr>
          <w:noProof/>
          <w:color w:val="1F497D" w:themeColor="text2"/>
          <w:sz w:val="24"/>
          <w:szCs w:val="24"/>
        </w:rPr>
      </w:pPr>
      <w:r w:rsidRPr="001F5D03">
        <w:rPr>
          <w:rFonts w:ascii="Verdana" w:hAnsi="Verdana" w:cs="Arial"/>
          <w:b/>
          <w:color w:val="1F497D" w:themeColor="text2"/>
          <w:sz w:val="24"/>
          <w:szCs w:val="24"/>
        </w:rPr>
        <w:t>ASSUNTOS MAIS DEMANDADOS</w:t>
      </w:r>
      <w:r w:rsidR="00D15EA7" w:rsidRPr="00757E0B">
        <w:rPr>
          <w:rFonts w:ascii="Verdana" w:hAnsi="Verdana" w:cs="Arial"/>
          <w:b/>
          <w:color w:val="1F497D" w:themeColor="text2"/>
          <w:sz w:val="24"/>
          <w:szCs w:val="24"/>
        </w:rPr>
        <w:t xml:space="preserve">                                       </w:t>
      </w:r>
      <w:r w:rsidRPr="00757E0B">
        <w:rPr>
          <w:rFonts w:ascii="Verdana" w:hAnsi="Verdana" w:cs="Arial"/>
          <w:b/>
          <w:color w:val="1F497D" w:themeColor="text2"/>
          <w:sz w:val="24"/>
          <w:szCs w:val="24"/>
        </w:rPr>
        <w:t xml:space="preserve"> </w:t>
      </w:r>
    </w:p>
    <w:p w14:paraId="09FD2826" w14:textId="01288564" w:rsidR="005F116B" w:rsidRDefault="00CE6404" w:rsidP="001176BE">
      <w:pPr>
        <w:spacing w:line="360" w:lineRule="auto"/>
        <w:rPr>
          <w:noProof/>
          <w:color w:val="1F497D" w:themeColor="text2"/>
        </w:rPr>
      </w:pPr>
      <w:r w:rsidRPr="00E80F75">
        <w:rPr>
          <w:noProof/>
          <w:sz w:val="24"/>
          <w:szCs w:val="24"/>
        </w:rPr>
        <w:drawing>
          <wp:inline distT="0" distB="0" distL="0" distR="0" wp14:anchorId="0A920441" wp14:editId="1F228A81">
            <wp:extent cx="6481445" cy="3980329"/>
            <wp:effectExtent l="38100" t="0" r="14605" b="1270"/>
            <wp:docPr id="1" name="Gráfico 1">
              <a:extLst xmlns:a="http://schemas.openxmlformats.org/drawingml/2006/main">
                <a:ext uri="{FF2B5EF4-FFF2-40B4-BE49-F238E27FC236}">
                  <a16:creationId xmlns:a16="http://schemas.microsoft.com/office/drawing/2014/main" id="{1FC47BB8-52CA-4C71-A32A-2BFBC89D91AD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14:paraId="197F2F1E" w14:textId="77777777" w:rsidR="00BC4168" w:rsidRDefault="00BC4168" w:rsidP="004F680A">
      <w:pPr>
        <w:spacing w:line="360" w:lineRule="auto"/>
        <w:jc w:val="both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53271F0B" w14:textId="1CA2E05B" w:rsidR="00871487" w:rsidRPr="00757E0B" w:rsidRDefault="006F09CA" w:rsidP="004F680A">
      <w:pPr>
        <w:spacing w:line="360" w:lineRule="auto"/>
        <w:jc w:val="both"/>
        <w:rPr>
          <w:rFonts w:ascii="Verdana" w:hAnsi="Verdana" w:cs="Arial"/>
          <w:b/>
          <w:color w:val="1F497D" w:themeColor="text2"/>
          <w:sz w:val="24"/>
          <w:szCs w:val="24"/>
        </w:rPr>
      </w:pPr>
      <w:r>
        <w:rPr>
          <w:rFonts w:ascii="Verdana" w:hAnsi="Verdana" w:cs="Arial"/>
          <w:b/>
          <w:color w:val="1F497D" w:themeColor="text2"/>
          <w:sz w:val="24"/>
          <w:szCs w:val="24"/>
        </w:rPr>
        <w:t>C</w:t>
      </w:r>
      <w:r w:rsidR="004F680A" w:rsidRPr="00757E0B">
        <w:rPr>
          <w:rFonts w:ascii="Verdana" w:hAnsi="Verdana" w:cs="Arial"/>
          <w:b/>
          <w:color w:val="1F497D" w:themeColor="text2"/>
          <w:sz w:val="24"/>
          <w:szCs w:val="24"/>
        </w:rPr>
        <w:t xml:space="preserve">OMPARATIVO POR ASSUNTOS </w:t>
      </w:r>
    </w:p>
    <w:p w14:paraId="4594AFC2" w14:textId="49D63ABD" w:rsidR="00370F00" w:rsidRPr="001E5C30" w:rsidRDefault="00594EB0" w:rsidP="006A1A3F">
      <w:pPr>
        <w:spacing w:line="360" w:lineRule="auto"/>
        <w:jc w:val="both"/>
        <w:rPr>
          <w:rFonts w:ascii="Verdana" w:hAnsi="Verdana" w:cs="Arial"/>
          <w:b/>
          <w:color w:val="1F497D" w:themeColor="text2"/>
        </w:rPr>
      </w:pPr>
      <w:r>
        <w:rPr>
          <w:noProof/>
        </w:rPr>
        <w:drawing>
          <wp:inline distT="0" distB="0" distL="0" distR="0" wp14:anchorId="3A983A01" wp14:editId="5A12CB81">
            <wp:extent cx="6615953" cy="3764915"/>
            <wp:effectExtent l="0" t="0" r="13970" b="6985"/>
            <wp:docPr id="696" name="Gráfico 696">
              <a:extLst xmlns:a="http://schemas.openxmlformats.org/drawingml/2006/main">
                <a:ext uri="{FF2B5EF4-FFF2-40B4-BE49-F238E27FC236}">
                  <a16:creationId xmlns:a16="http://schemas.microsoft.com/office/drawing/2014/main" id="{3A5D56F1-01D4-48D6-A230-125C1C744038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14:paraId="7B5B87BD" w14:textId="77777777" w:rsidR="001F5D03" w:rsidRDefault="003949D2" w:rsidP="00124A91">
      <w:pPr>
        <w:spacing w:line="360" w:lineRule="auto"/>
        <w:rPr>
          <w:rFonts w:ascii="Verdana" w:hAnsi="Verdana" w:cs="Arial"/>
          <w:b/>
          <w:color w:val="1F497D" w:themeColor="text2"/>
        </w:rPr>
      </w:pPr>
      <w:r>
        <w:rPr>
          <w:rFonts w:ascii="Verdana" w:hAnsi="Verdana" w:cs="Arial"/>
          <w:b/>
          <w:color w:val="1F497D" w:themeColor="text2"/>
        </w:rPr>
        <w:t xml:space="preserve"> </w:t>
      </w:r>
    </w:p>
    <w:p w14:paraId="03B1B795" w14:textId="5CF342EE" w:rsidR="007E4991" w:rsidRPr="00757E0B" w:rsidRDefault="003949D2" w:rsidP="00124A91">
      <w:pPr>
        <w:spacing w:line="360" w:lineRule="auto"/>
        <w:rPr>
          <w:rFonts w:ascii="Verdana" w:hAnsi="Verdana" w:cs="Arial"/>
          <w:b/>
          <w:color w:val="1F497D" w:themeColor="text2"/>
          <w:sz w:val="24"/>
          <w:szCs w:val="24"/>
        </w:rPr>
      </w:pPr>
      <w:r w:rsidRPr="001F5D03">
        <w:rPr>
          <w:rFonts w:ascii="Verdana" w:hAnsi="Verdana" w:cs="Arial"/>
          <w:b/>
          <w:color w:val="1F497D" w:themeColor="text2"/>
          <w:sz w:val="24"/>
          <w:szCs w:val="24"/>
        </w:rPr>
        <w:t>P</w:t>
      </w:r>
      <w:r w:rsidR="002926A6" w:rsidRPr="001F5D03">
        <w:rPr>
          <w:rFonts w:ascii="Verdana" w:hAnsi="Verdana" w:cs="Arial"/>
          <w:b/>
          <w:color w:val="1F497D" w:themeColor="text2"/>
          <w:sz w:val="24"/>
          <w:szCs w:val="24"/>
        </w:rPr>
        <w:t>ERFIL DOS SOLICITANTES</w:t>
      </w:r>
    </w:p>
    <w:p w14:paraId="1C2AF19E" w14:textId="031ABC6F" w:rsidR="00746240" w:rsidRPr="001E5C30" w:rsidRDefault="002926A6" w:rsidP="00124A91">
      <w:pPr>
        <w:spacing w:line="360" w:lineRule="auto"/>
        <w:rPr>
          <w:rFonts w:ascii="Verdana" w:hAnsi="Verdana" w:cs="Arial"/>
          <w:b/>
          <w:color w:val="1F497D" w:themeColor="text2"/>
        </w:rPr>
      </w:pPr>
      <w:r w:rsidRPr="001E5C30">
        <w:rPr>
          <w:rFonts w:ascii="Verdana" w:hAnsi="Verdana" w:cs="Arial"/>
          <w:b/>
          <w:color w:val="1F497D" w:themeColor="text2"/>
        </w:rPr>
        <w:t xml:space="preserve"> </w:t>
      </w:r>
      <w:r w:rsidR="00916246">
        <w:rPr>
          <w:noProof/>
        </w:rPr>
        <w:drawing>
          <wp:inline distT="0" distB="0" distL="0" distR="0" wp14:anchorId="33BBA519" wp14:editId="7FD88962">
            <wp:extent cx="6537512" cy="3952240"/>
            <wp:effectExtent l="38100" t="0" r="15875" b="10160"/>
            <wp:docPr id="693" name="Gráfico 693">
              <a:extLst xmlns:a="http://schemas.openxmlformats.org/drawingml/2006/main">
                <a:ext uri="{FF2B5EF4-FFF2-40B4-BE49-F238E27FC236}">
                  <a16:creationId xmlns:a16="http://schemas.microsoft.com/office/drawing/2014/main" id="{99650808-AD32-4D4B-BDE3-347C87413AEC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14:paraId="7A103AB8" w14:textId="77777777" w:rsidR="00644A97" w:rsidRDefault="00644A97" w:rsidP="00D42085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b/>
          <w:color w:val="1F497D" w:themeColor="text2"/>
          <w:highlight w:val="yellow"/>
        </w:rPr>
      </w:pPr>
    </w:p>
    <w:p w14:paraId="60645AD0" w14:textId="24856175" w:rsidR="00D42085" w:rsidRPr="00757E0B" w:rsidRDefault="00D445DF" w:rsidP="00D42085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b/>
          <w:color w:val="1F497D" w:themeColor="text2"/>
          <w:sz w:val="24"/>
          <w:szCs w:val="24"/>
        </w:rPr>
      </w:pPr>
      <w:r w:rsidRPr="00757E0B">
        <w:rPr>
          <w:rFonts w:ascii="Verdana" w:hAnsi="Verdana" w:cs="Arial"/>
          <w:b/>
          <w:color w:val="1F497D" w:themeColor="text2"/>
          <w:sz w:val="24"/>
          <w:szCs w:val="24"/>
        </w:rPr>
        <w:t>GER</w:t>
      </w:r>
      <w:r w:rsidR="00883D09" w:rsidRPr="00757E0B">
        <w:rPr>
          <w:rFonts w:ascii="Verdana" w:hAnsi="Verdana" w:cs="Arial"/>
          <w:b/>
          <w:color w:val="1F497D" w:themeColor="text2"/>
          <w:sz w:val="24"/>
          <w:szCs w:val="24"/>
        </w:rPr>
        <w:t>Ê</w:t>
      </w:r>
      <w:r w:rsidRPr="00757E0B">
        <w:rPr>
          <w:rFonts w:ascii="Verdana" w:hAnsi="Verdana" w:cs="Arial"/>
          <w:b/>
          <w:color w:val="1F497D" w:themeColor="text2"/>
          <w:sz w:val="24"/>
          <w:szCs w:val="24"/>
        </w:rPr>
        <w:t>NCIAS DEMANDADAS</w:t>
      </w:r>
    </w:p>
    <w:p w14:paraId="37EFA5C3" w14:textId="311B7913" w:rsidR="00817E2E" w:rsidRPr="001E5C30" w:rsidRDefault="00817E2E" w:rsidP="00817E2E">
      <w:pPr>
        <w:spacing w:line="360" w:lineRule="auto"/>
        <w:jc w:val="both"/>
        <w:rPr>
          <w:rFonts w:ascii="Verdana" w:hAnsi="Verdana" w:cs="Arial"/>
          <w:color w:val="1F497D" w:themeColor="text2"/>
        </w:rPr>
      </w:pPr>
      <w:r w:rsidRPr="001E5C30">
        <w:rPr>
          <w:rFonts w:ascii="Verdana" w:hAnsi="Verdana" w:cs="Arial"/>
          <w:color w:val="1F497D" w:themeColor="text2"/>
        </w:rPr>
        <w:t xml:space="preserve">As gerências que </w:t>
      </w:r>
      <w:r w:rsidR="004C378A">
        <w:rPr>
          <w:rFonts w:ascii="Verdana" w:hAnsi="Verdana" w:cs="Arial"/>
          <w:color w:val="1F497D" w:themeColor="text2"/>
        </w:rPr>
        <w:t xml:space="preserve">mais </w:t>
      </w:r>
      <w:r w:rsidRPr="001E5C30">
        <w:rPr>
          <w:rFonts w:ascii="Verdana" w:hAnsi="Verdana" w:cs="Arial"/>
          <w:color w:val="1F497D" w:themeColor="text2"/>
        </w:rPr>
        <w:t xml:space="preserve">forneceram subsídios em </w:t>
      </w:r>
      <w:r w:rsidR="00081C12">
        <w:rPr>
          <w:rFonts w:ascii="Verdana" w:hAnsi="Verdana" w:cs="Arial"/>
          <w:color w:val="1F497D" w:themeColor="text2"/>
        </w:rPr>
        <w:t xml:space="preserve">MAIO </w:t>
      </w:r>
      <w:r w:rsidRPr="001E5C30">
        <w:rPr>
          <w:rFonts w:ascii="Verdana" w:hAnsi="Verdana" w:cs="Arial"/>
          <w:color w:val="1F497D" w:themeColor="text2"/>
        </w:rPr>
        <w:t xml:space="preserve"> foram GPR,</w:t>
      </w:r>
      <w:r w:rsidR="00966FAB">
        <w:rPr>
          <w:rFonts w:ascii="Verdana" w:hAnsi="Verdana" w:cs="Arial"/>
          <w:color w:val="1F497D" w:themeColor="text2"/>
        </w:rPr>
        <w:t xml:space="preserve"> </w:t>
      </w:r>
      <w:r w:rsidR="002D2DF1">
        <w:rPr>
          <w:rFonts w:ascii="Verdana" w:hAnsi="Verdana" w:cs="Arial"/>
          <w:color w:val="1F497D" w:themeColor="text2"/>
        </w:rPr>
        <w:t>SI</w:t>
      </w:r>
      <w:r w:rsidR="00296E9D">
        <w:rPr>
          <w:rFonts w:ascii="Verdana" w:hAnsi="Verdana" w:cs="Arial"/>
          <w:color w:val="1F497D" w:themeColor="text2"/>
        </w:rPr>
        <w:t>C</w:t>
      </w:r>
      <w:r w:rsidR="00D636D8" w:rsidRPr="001E5C30">
        <w:rPr>
          <w:rFonts w:ascii="Verdana" w:hAnsi="Verdana" w:cs="Arial"/>
          <w:color w:val="1F497D" w:themeColor="text2"/>
        </w:rPr>
        <w:t>,</w:t>
      </w:r>
      <w:r w:rsidR="004C378A">
        <w:rPr>
          <w:rFonts w:ascii="Verdana" w:hAnsi="Verdana" w:cs="Arial"/>
          <w:color w:val="1F497D" w:themeColor="text2"/>
        </w:rPr>
        <w:t xml:space="preserve"> </w:t>
      </w:r>
      <w:r w:rsidR="00296E9D">
        <w:rPr>
          <w:rFonts w:ascii="Verdana" w:hAnsi="Verdana" w:cs="Arial"/>
          <w:color w:val="1F497D" w:themeColor="text2"/>
        </w:rPr>
        <w:t>GOP,</w:t>
      </w:r>
      <w:r w:rsidR="00D636D8" w:rsidRPr="001E5C30">
        <w:rPr>
          <w:rFonts w:ascii="Verdana" w:hAnsi="Verdana" w:cs="Arial"/>
          <w:color w:val="1F497D" w:themeColor="text2"/>
        </w:rPr>
        <w:t xml:space="preserve"> </w:t>
      </w:r>
      <w:r w:rsidR="00C16550">
        <w:rPr>
          <w:rFonts w:ascii="Verdana" w:hAnsi="Verdana" w:cs="Arial"/>
          <w:color w:val="1F497D" w:themeColor="text2"/>
        </w:rPr>
        <w:t>GRH</w:t>
      </w:r>
      <w:r w:rsidR="00594EB0">
        <w:rPr>
          <w:rFonts w:ascii="Verdana" w:hAnsi="Verdana" w:cs="Arial"/>
          <w:color w:val="1F497D" w:themeColor="text2"/>
        </w:rPr>
        <w:t>,</w:t>
      </w:r>
      <w:r w:rsidR="00C16550">
        <w:rPr>
          <w:rFonts w:ascii="Verdana" w:hAnsi="Verdana" w:cs="Arial"/>
          <w:color w:val="1F497D" w:themeColor="text2"/>
        </w:rPr>
        <w:t xml:space="preserve"> GRI, </w:t>
      </w:r>
      <w:r w:rsidR="002D2DF1">
        <w:rPr>
          <w:rFonts w:ascii="Verdana" w:hAnsi="Verdana" w:cs="Arial"/>
          <w:color w:val="1F497D" w:themeColor="text2"/>
        </w:rPr>
        <w:t>GCP</w:t>
      </w:r>
      <w:r w:rsidR="00111A30">
        <w:rPr>
          <w:rFonts w:ascii="Verdana" w:hAnsi="Verdana" w:cs="Arial"/>
          <w:color w:val="1F497D" w:themeColor="text2"/>
        </w:rPr>
        <w:t xml:space="preserve">, </w:t>
      </w:r>
      <w:r w:rsidR="002D2DF1">
        <w:rPr>
          <w:rFonts w:ascii="Verdana" w:hAnsi="Verdana" w:cs="Arial"/>
          <w:color w:val="1F497D" w:themeColor="text2"/>
        </w:rPr>
        <w:t>G</w:t>
      </w:r>
      <w:r w:rsidR="00966FAB">
        <w:rPr>
          <w:rFonts w:ascii="Verdana" w:hAnsi="Verdana" w:cs="Arial"/>
          <w:color w:val="1F497D" w:themeColor="text2"/>
        </w:rPr>
        <w:t>NP</w:t>
      </w:r>
      <w:r w:rsidR="004C378A">
        <w:rPr>
          <w:rFonts w:ascii="Verdana" w:hAnsi="Verdana" w:cs="Arial"/>
          <w:color w:val="1F497D" w:themeColor="text2"/>
        </w:rPr>
        <w:t>.</w:t>
      </w:r>
    </w:p>
    <w:p w14:paraId="64B8B227" w14:textId="38AF739A" w:rsidR="00817E2E" w:rsidRDefault="0028610B" w:rsidP="00BD4E82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b/>
          <w:color w:val="1F497D" w:themeColor="text2"/>
          <w:highlight w:val="yellow"/>
        </w:rPr>
      </w:pPr>
      <w:r>
        <w:rPr>
          <w:noProof/>
        </w:rPr>
        <w:drawing>
          <wp:inline distT="0" distB="0" distL="0" distR="0" wp14:anchorId="16312E8C" wp14:editId="447B3F4D">
            <wp:extent cx="6575425" cy="3617259"/>
            <wp:effectExtent l="38100" t="0" r="15875" b="2540"/>
            <wp:docPr id="695" name="Gráfico 695">
              <a:extLst xmlns:a="http://schemas.openxmlformats.org/drawingml/2006/main">
                <a:ext uri="{FF2B5EF4-FFF2-40B4-BE49-F238E27FC236}">
                  <a16:creationId xmlns:a16="http://schemas.microsoft.com/office/drawing/2014/main" id="{7DF82544-EE6A-4112-8636-40B6E59B1262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14:paraId="122424B6" w14:textId="77777777" w:rsidR="00607C44" w:rsidRDefault="00607C44" w:rsidP="00BD4E82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b/>
          <w:color w:val="4F81BD" w:themeColor="accent1"/>
        </w:rPr>
      </w:pPr>
    </w:p>
    <w:p w14:paraId="75FBBC2B" w14:textId="72751E9B" w:rsidR="008B79B3" w:rsidRPr="00966FAB" w:rsidRDefault="008B79B3" w:rsidP="00BD4E82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b/>
          <w:color w:val="4F81BD" w:themeColor="accent1"/>
        </w:rPr>
      </w:pPr>
      <w:r w:rsidRPr="00966FAB">
        <w:rPr>
          <w:rFonts w:ascii="Verdana" w:hAnsi="Verdana" w:cs="Arial"/>
          <w:b/>
          <w:color w:val="4F81BD" w:themeColor="accent1"/>
        </w:rPr>
        <w:t>Legenda:</w:t>
      </w:r>
    </w:p>
    <w:p w14:paraId="64A60953" w14:textId="3926A0C5" w:rsidR="00666314" w:rsidRPr="00966FAB" w:rsidRDefault="009459D9" w:rsidP="00BD4E82">
      <w:pPr>
        <w:shd w:val="clear" w:color="auto" w:fill="FFFFFF" w:themeFill="background1"/>
        <w:spacing w:line="360" w:lineRule="auto"/>
        <w:jc w:val="both"/>
        <w:rPr>
          <w:rFonts w:ascii="Verdana" w:hAnsi="Verdana"/>
          <w:color w:val="4F81BD" w:themeColor="accent1"/>
        </w:rPr>
      </w:pPr>
      <w:r w:rsidRPr="00966FAB">
        <w:rPr>
          <w:rFonts w:ascii="Verdana" w:hAnsi="Verdana" w:cs="Arial"/>
          <w:b/>
          <w:color w:val="4F81BD" w:themeColor="accent1"/>
        </w:rPr>
        <w:t xml:space="preserve">GPR – </w:t>
      </w:r>
      <w:r w:rsidR="005B444C" w:rsidRPr="00966FAB">
        <w:rPr>
          <w:rFonts w:ascii="Verdana" w:hAnsi="Verdana"/>
          <w:color w:val="4F81BD" w:themeColor="accent1"/>
        </w:rPr>
        <w:t>Gerência de Projetos</w:t>
      </w:r>
    </w:p>
    <w:p w14:paraId="60CD1CEE" w14:textId="77777777" w:rsidR="00C16550" w:rsidRDefault="003B335E" w:rsidP="00C16550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b/>
          <w:color w:val="4F81BD" w:themeColor="accent1"/>
        </w:rPr>
      </w:pPr>
      <w:r w:rsidRPr="00966FAB">
        <w:rPr>
          <w:rFonts w:ascii="Verdana" w:hAnsi="Verdana" w:cs="Arial"/>
          <w:b/>
          <w:color w:val="4F81BD" w:themeColor="accent1"/>
        </w:rPr>
        <w:t xml:space="preserve">SIC – </w:t>
      </w:r>
      <w:r w:rsidRPr="00966FAB">
        <w:rPr>
          <w:rFonts w:ascii="Verdana" w:hAnsi="Verdana" w:cs="Arial"/>
          <w:color w:val="4F81BD" w:themeColor="accent1"/>
        </w:rPr>
        <w:t>Serviço de Informaç</w:t>
      </w:r>
      <w:r w:rsidR="00CD7F30">
        <w:rPr>
          <w:rFonts w:ascii="Verdana" w:hAnsi="Verdana" w:cs="Arial"/>
          <w:color w:val="4F81BD" w:themeColor="accent1"/>
        </w:rPr>
        <w:t>ões</w:t>
      </w:r>
      <w:r w:rsidRPr="00966FAB">
        <w:rPr>
          <w:rFonts w:ascii="Verdana" w:hAnsi="Verdana" w:cs="Arial"/>
          <w:color w:val="4F81BD" w:themeColor="accent1"/>
        </w:rPr>
        <w:t xml:space="preserve"> ao Cidadão</w:t>
      </w:r>
      <w:r w:rsidR="00C16550" w:rsidRPr="00C16550">
        <w:rPr>
          <w:rFonts w:ascii="Verdana" w:hAnsi="Verdana" w:cs="Arial"/>
          <w:b/>
          <w:color w:val="4F81BD" w:themeColor="accent1"/>
        </w:rPr>
        <w:t xml:space="preserve"> </w:t>
      </w:r>
    </w:p>
    <w:p w14:paraId="07BDE291" w14:textId="37DBBB3E" w:rsidR="003B335E" w:rsidRPr="00966FAB" w:rsidRDefault="00C16550" w:rsidP="003B335E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color w:val="4F81BD" w:themeColor="accent1"/>
        </w:rPr>
      </w:pPr>
      <w:r w:rsidRPr="00966FAB">
        <w:rPr>
          <w:rFonts w:ascii="Verdana" w:hAnsi="Verdana" w:cs="Arial"/>
          <w:b/>
          <w:color w:val="4F81BD" w:themeColor="accent1"/>
        </w:rPr>
        <w:t xml:space="preserve">GOP – </w:t>
      </w:r>
      <w:r w:rsidRPr="00966FAB">
        <w:rPr>
          <w:rFonts w:ascii="Verdana" w:hAnsi="Verdana" w:cs="Arial"/>
          <w:color w:val="4F81BD" w:themeColor="accent1"/>
        </w:rPr>
        <w:t>Gerência de Operações</w:t>
      </w:r>
    </w:p>
    <w:p w14:paraId="14DEE0A2" w14:textId="77777777" w:rsidR="00C16550" w:rsidRDefault="00F733F4" w:rsidP="00C16550">
      <w:pPr>
        <w:shd w:val="clear" w:color="auto" w:fill="FFFFFF" w:themeFill="background1"/>
        <w:spacing w:line="360" w:lineRule="auto"/>
        <w:jc w:val="both"/>
        <w:rPr>
          <w:rFonts w:ascii="Verdana" w:hAnsi="Verdana"/>
          <w:b/>
          <w:color w:val="4F81BD" w:themeColor="accent1"/>
        </w:rPr>
      </w:pPr>
      <w:r w:rsidRPr="00966FAB">
        <w:rPr>
          <w:rFonts w:ascii="Verdana" w:hAnsi="Verdana" w:cs="Arial"/>
          <w:b/>
          <w:color w:val="4F81BD" w:themeColor="accent1"/>
        </w:rPr>
        <w:t>GRH</w:t>
      </w:r>
      <w:r w:rsidRPr="00966FAB">
        <w:rPr>
          <w:rFonts w:ascii="Verdana" w:hAnsi="Verdana" w:cs="Arial"/>
          <w:color w:val="4F81BD" w:themeColor="accent1"/>
        </w:rPr>
        <w:t xml:space="preserve"> – Gerência de Recursos Humanos</w:t>
      </w:r>
      <w:r w:rsidR="00C16550" w:rsidRPr="00C16550">
        <w:rPr>
          <w:rFonts w:ascii="Verdana" w:hAnsi="Verdana"/>
          <w:b/>
          <w:color w:val="4F81BD" w:themeColor="accent1"/>
        </w:rPr>
        <w:t xml:space="preserve"> </w:t>
      </w:r>
    </w:p>
    <w:p w14:paraId="2367A4C6" w14:textId="1CBC3720" w:rsidR="00F733F4" w:rsidRPr="00966FAB" w:rsidRDefault="00C16550" w:rsidP="00F733F4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color w:val="4F81BD" w:themeColor="accent1"/>
        </w:rPr>
      </w:pPr>
      <w:r w:rsidRPr="00966FAB">
        <w:rPr>
          <w:rFonts w:ascii="Verdana" w:hAnsi="Verdana"/>
          <w:b/>
          <w:color w:val="4F81BD" w:themeColor="accent1"/>
        </w:rPr>
        <w:t>G</w:t>
      </w:r>
      <w:r>
        <w:rPr>
          <w:rFonts w:ascii="Verdana" w:hAnsi="Verdana"/>
          <w:b/>
          <w:color w:val="4F81BD" w:themeColor="accent1"/>
        </w:rPr>
        <w:t>RI</w:t>
      </w:r>
      <w:r w:rsidRPr="00966FAB">
        <w:rPr>
          <w:rFonts w:ascii="Verdana" w:hAnsi="Verdana"/>
          <w:b/>
          <w:color w:val="4F81BD" w:themeColor="accent1"/>
        </w:rPr>
        <w:t xml:space="preserve"> </w:t>
      </w:r>
      <w:r w:rsidRPr="00966FAB">
        <w:rPr>
          <w:rFonts w:ascii="Verdana" w:hAnsi="Verdana"/>
          <w:color w:val="4F81BD" w:themeColor="accent1"/>
        </w:rPr>
        <w:t xml:space="preserve">– Gerência de </w:t>
      </w:r>
      <w:r>
        <w:rPr>
          <w:rFonts w:ascii="Verdana" w:hAnsi="Verdana"/>
          <w:color w:val="4F81BD" w:themeColor="accent1"/>
        </w:rPr>
        <w:t>Recursos e Infraestrutura</w:t>
      </w:r>
    </w:p>
    <w:p w14:paraId="60EC480B" w14:textId="2CCD4C39" w:rsidR="00111A30" w:rsidRPr="00966FAB" w:rsidRDefault="00111A30" w:rsidP="00111A30">
      <w:pPr>
        <w:shd w:val="clear" w:color="auto" w:fill="FFFFFF" w:themeFill="background1"/>
        <w:spacing w:line="360" w:lineRule="auto"/>
        <w:jc w:val="both"/>
        <w:rPr>
          <w:rFonts w:ascii="Verdana" w:hAnsi="Verdana"/>
          <w:color w:val="4F81BD" w:themeColor="accent1"/>
        </w:rPr>
      </w:pPr>
      <w:r w:rsidRPr="00966FAB">
        <w:rPr>
          <w:rFonts w:ascii="Verdana" w:hAnsi="Verdana" w:cs="Arial"/>
          <w:b/>
          <w:color w:val="4F81BD" w:themeColor="accent1"/>
        </w:rPr>
        <w:t xml:space="preserve">GCP – </w:t>
      </w:r>
      <w:r w:rsidRPr="00966FAB">
        <w:rPr>
          <w:rFonts w:ascii="Verdana" w:hAnsi="Verdana"/>
          <w:color w:val="4F81BD" w:themeColor="accent1"/>
        </w:rPr>
        <w:t>Gerência de Contratações e Compras</w:t>
      </w:r>
    </w:p>
    <w:p w14:paraId="21CC66E4" w14:textId="1742C6C7" w:rsidR="00124A91" w:rsidRPr="00966FAB" w:rsidRDefault="00C104C9" w:rsidP="00BD4E82">
      <w:pPr>
        <w:shd w:val="clear" w:color="auto" w:fill="FFFFFF" w:themeFill="background1"/>
        <w:spacing w:line="360" w:lineRule="auto"/>
        <w:jc w:val="both"/>
        <w:rPr>
          <w:rFonts w:ascii="Verdana" w:hAnsi="Verdana"/>
          <w:color w:val="4F81BD" w:themeColor="accent1"/>
        </w:rPr>
      </w:pPr>
      <w:r w:rsidRPr="00966FAB">
        <w:rPr>
          <w:rFonts w:ascii="Verdana" w:hAnsi="Verdana"/>
          <w:b/>
          <w:color w:val="4F81BD" w:themeColor="accent1"/>
        </w:rPr>
        <w:t>GNP</w:t>
      </w:r>
      <w:r w:rsidRPr="00966FAB">
        <w:rPr>
          <w:rFonts w:ascii="Verdana" w:hAnsi="Verdana"/>
          <w:color w:val="4F81BD" w:themeColor="accent1"/>
        </w:rPr>
        <w:t xml:space="preserve"> - Gerência de Negócios Patrimoniais e Mídias Digitais</w:t>
      </w:r>
    </w:p>
    <w:p w14:paraId="3E13BF50" w14:textId="6642F91F" w:rsidR="00594804" w:rsidRDefault="00594804" w:rsidP="0024123F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b/>
          <w:color w:val="1F497D" w:themeColor="text2"/>
        </w:rPr>
      </w:pPr>
    </w:p>
    <w:p w14:paraId="325BFB98" w14:textId="0DCFCE30" w:rsidR="00C24BFF" w:rsidRDefault="00C24BFF" w:rsidP="0024123F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b/>
          <w:color w:val="1F497D" w:themeColor="text2"/>
        </w:rPr>
      </w:pPr>
    </w:p>
    <w:p w14:paraId="428554DC" w14:textId="77777777" w:rsidR="004E3C86" w:rsidRDefault="004E3C86" w:rsidP="004E3C86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36B38A7F" w14:textId="67413F5D" w:rsidR="004C1231" w:rsidRDefault="00594EB0" w:rsidP="004E3C86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b/>
          <w:color w:val="1F497D" w:themeColor="text2"/>
          <w:sz w:val="24"/>
          <w:szCs w:val="24"/>
        </w:rPr>
      </w:pPr>
      <w:r>
        <w:rPr>
          <w:rFonts w:ascii="Verdana" w:hAnsi="Verdana" w:cs="Arial"/>
          <w:b/>
          <w:color w:val="1F497D" w:themeColor="text2"/>
        </w:rPr>
        <w:lastRenderedPageBreak/>
        <w:t>R</w:t>
      </w:r>
      <w:r w:rsidRPr="00CB1D8D">
        <w:rPr>
          <w:rFonts w:ascii="Verdana" w:hAnsi="Verdana" w:cs="Arial"/>
          <w:b/>
          <w:color w:val="1F497D" w:themeColor="text2"/>
        </w:rPr>
        <w:t>ELAÇÃO DE ASSUNTOS E NÚMERO DE SOLICITAÇÕES</w:t>
      </w:r>
      <w:bookmarkStart w:id="2" w:name="_Hlk45292205"/>
    </w:p>
    <w:tbl>
      <w:tblPr>
        <w:tblpPr w:leftFromText="141" w:rightFromText="141" w:horzAnchor="margin" w:tblpY="890"/>
        <w:tblW w:w="836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954"/>
        <w:gridCol w:w="2409"/>
      </w:tblGrid>
      <w:tr w:rsidR="004E3C86" w:rsidRPr="004E3C86" w14:paraId="40DAD006" w14:textId="77777777" w:rsidTr="00EA4E85">
        <w:trPr>
          <w:trHeight w:val="358"/>
        </w:trPr>
        <w:tc>
          <w:tcPr>
            <w:tcW w:w="595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7EFF8C72" w14:textId="77777777" w:rsidR="004E3C86" w:rsidRPr="004E3C86" w:rsidRDefault="004E3C86" w:rsidP="00EA4E85">
            <w:pPr>
              <w:spacing w:after="0" w:line="240" w:lineRule="auto"/>
              <w:ind w:firstLineChars="100" w:firstLine="241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4E3C86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t-BR"/>
              </w:rPr>
              <w:t>Expansão - Projetos/Obras</w:t>
            </w:r>
          </w:p>
        </w:tc>
        <w:tc>
          <w:tcPr>
            <w:tcW w:w="240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DCE6F1"/>
            <w:noWrap/>
            <w:vAlign w:val="bottom"/>
            <w:hideMark/>
          </w:tcPr>
          <w:p w14:paraId="2CBBEF5F" w14:textId="77777777" w:rsidR="004E3C86" w:rsidRPr="004E3C86" w:rsidRDefault="004E3C86" w:rsidP="00313AE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4E3C86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t-BR"/>
              </w:rPr>
              <w:t>146</w:t>
            </w:r>
          </w:p>
        </w:tc>
      </w:tr>
      <w:tr w:rsidR="004E3C86" w:rsidRPr="004E3C86" w14:paraId="532E35D2" w14:textId="77777777" w:rsidTr="00EA4E85">
        <w:trPr>
          <w:trHeight w:val="358"/>
        </w:trPr>
        <w:tc>
          <w:tcPr>
            <w:tcW w:w="595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6B5F15" w14:textId="77777777" w:rsidR="004E3C86" w:rsidRPr="004E3C86" w:rsidRDefault="004E3C86" w:rsidP="00EA4E85">
            <w:pPr>
              <w:spacing w:after="0" w:line="240" w:lineRule="auto"/>
              <w:ind w:firstLineChars="200" w:firstLine="480"/>
              <w:rPr>
                <w:rFonts w:eastAsia="Times New Roman" w:cstheme="minorHAnsi"/>
                <w:color w:val="000000"/>
                <w:sz w:val="24"/>
                <w:szCs w:val="24"/>
                <w:lang w:eastAsia="pt-BR"/>
              </w:rPr>
            </w:pPr>
            <w:r w:rsidRPr="004E3C86">
              <w:rPr>
                <w:rFonts w:eastAsia="Times New Roman" w:cstheme="minorHAnsi"/>
                <w:color w:val="000000"/>
                <w:sz w:val="24"/>
                <w:szCs w:val="24"/>
                <w:lang w:eastAsia="pt-BR"/>
              </w:rPr>
              <w:t>Desapropriações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32B677F" w14:textId="77777777" w:rsidR="004E3C86" w:rsidRPr="004E3C86" w:rsidRDefault="004E3C86" w:rsidP="00313AE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pt-BR"/>
              </w:rPr>
            </w:pPr>
            <w:r w:rsidRPr="004E3C86">
              <w:rPr>
                <w:rFonts w:eastAsia="Times New Roman" w:cstheme="minorHAnsi"/>
                <w:color w:val="000000"/>
                <w:sz w:val="24"/>
                <w:szCs w:val="24"/>
                <w:lang w:eastAsia="pt-BR"/>
              </w:rPr>
              <w:t>104</w:t>
            </w:r>
          </w:p>
        </w:tc>
      </w:tr>
      <w:tr w:rsidR="004E3C86" w:rsidRPr="004E3C86" w14:paraId="51293DD4" w14:textId="77777777" w:rsidTr="00EA4E85">
        <w:trPr>
          <w:trHeight w:val="358"/>
        </w:trPr>
        <w:tc>
          <w:tcPr>
            <w:tcW w:w="595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D3AC75" w14:textId="77777777" w:rsidR="004E3C86" w:rsidRPr="004E3C86" w:rsidRDefault="004E3C86" w:rsidP="00EA4E85">
            <w:pPr>
              <w:spacing w:after="0" w:line="240" w:lineRule="auto"/>
              <w:ind w:firstLineChars="200" w:firstLine="480"/>
              <w:rPr>
                <w:rFonts w:eastAsia="Times New Roman" w:cstheme="minorHAnsi"/>
                <w:color w:val="000000"/>
                <w:sz w:val="24"/>
                <w:szCs w:val="24"/>
                <w:lang w:eastAsia="pt-BR"/>
              </w:rPr>
            </w:pPr>
            <w:r w:rsidRPr="004E3C86">
              <w:rPr>
                <w:rFonts w:eastAsia="Times New Roman" w:cstheme="minorHAnsi"/>
                <w:color w:val="000000"/>
                <w:sz w:val="24"/>
                <w:szCs w:val="24"/>
                <w:lang w:eastAsia="pt-BR"/>
              </w:rPr>
              <w:t>Obras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98BBEF4" w14:textId="77777777" w:rsidR="004E3C86" w:rsidRPr="004E3C86" w:rsidRDefault="004E3C86" w:rsidP="00313AE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pt-BR"/>
              </w:rPr>
            </w:pPr>
            <w:r w:rsidRPr="004E3C86">
              <w:rPr>
                <w:rFonts w:eastAsia="Times New Roman" w:cstheme="minorHAnsi"/>
                <w:color w:val="000000"/>
                <w:sz w:val="24"/>
                <w:szCs w:val="24"/>
                <w:lang w:eastAsia="pt-BR"/>
              </w:rPr>
              <w:t>42</w:t>
            </w:r>
          </w:p>
        </w:tc>
      </w:tr>
      <w:tr w:rsidR="004E3C86" w:rsidRPr="004E3C86" w14:paraId="0FB9BCF0" w14:textId="77777777" w:rsidTr="00EA4E85">
        <w:trPr>
          <w:trHeight w:val="358"/>
        </w:trPr>
        <w:tc>
          <w:tcPr>
            <w:tcW w:w="595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3635C7C8" w14:textId="77777777" w:rsidR="004E3C86" w:rsidRPr="004E3C86" w:rsidRDefault="004E3C86" w:rsidP="00EA4E85">
            <w:pPr>
              <w:spacing w:after="0" w:line="240" w:lineRule="auto"/>
              <w:ind w:firstLineChars="100" w:firstLine="241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4E3C86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t-BR"/>
              </w:rPr>
              <w:t>Serviços ao Cliente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CE6F1"/>
            <w:noWrap/>
            <w:vAlign w:val="bottom"/>
            <w:hideMark/>
          </w:tcPr>
          <w:p w14:paraId="483E0E5C" w14:textId="77777777" w:rsidR="004E3C86" w:rsidRPr="004E3C86" w:rsidRDefault="004E3C86" w:rsidP="00313AE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4E3C86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t-BR"/>
              </w:rPr>
              <w:t>10</w:t>
            </w:r>
          </w:p>
        </w:tc>
      </w:tr>
      <w:tr w:rsidR="004E3C86" w:rsidRPr="004E3C86" w14:paraId="355E8BD8" w14:textId="77777777" w:rsidTr="00EA4E85">
        <w:trPr>
          <w:trHeight w:val="358"/>
        </w:trPr>
        <w:tc>
          <w:tcPr>
            <w:tcW w:w="595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91EAAC" w14:textId="77777777" w:rsidR="004E3C86" w:rsidRPr="004E3C86" w:rsidRDefault="004E3C86" w:rsidP="00EA4E85">
            <w:pPr>
              <w:spacing w:after="0" w:line="240" w:lineRule="auto"/>
              <w:ind w:firstLineChars="200" w:firstLine="480"/>
              <w:rPr>
                <w:rFonts w:eastAsia="Times New Roman" w:cstheme="minorHAnsi"/>
                <w:color w:val="000000"/>
                <w:sz w:val="24"/>
                <w:szCs w:val="24"/>
                <w:lang w:eastAsia="pt-BR"/>
              </w:rPr>
            </w:pPr>
            <w:r w:rsidRPr="004E3C86">
              <w:rPr>
                <w:rFonts w:eastAsia="Times New Roman" w:cstheme="minorHAnsi"/>
                <w:color w:val="000000"/>
                <w:sz w:val="24"/>
                <w:szCs w:val="24"/>
                <w:lang w:eastAsia="pt-BR"/>
              </w:rPr>
              <w:t>Apoio a estudantes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FE4BE1F" w14:textId="77777777" w:rsidR="004E3C86" w:rsidRPr="004E3C86" w:rsidRDefault="004E3C86" w:rsidP="00313AE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pt-BR"/>
              </w:rPr>
            </w:pPr>
            <w:r w:rsidRPr="004E3C86">
              <w:rPr>
                <w:rFonts w:eastAsia="Times New Roman" w:cstheme="minorHAnsi"/>
                <w:color w:val="000000"/>
                <w:sz w:val="24"/>
                <w:szCs w:val="24"/>
                <w:lang w:eastAsia="pt-BR"/>
              </w:rPr>
              <w:t>10</w:t>
            </w:r>
          </w:p>
        </w:tc>
      </w:tr>
      <w:tr w:rsidR="004E3C86" w:rsidRPr="004E3C86" w14:paraId="3C8AC140" w14:textId="77777777" w:rsidTr="00EA4E85">
        <w:trPr>
          <w:trHeight w:val="358"/>
        </w:trPr>
        <w:tc>
          <w:tcPr>
            <w:tcW w:w="595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0727BC8E" w14:textId="77777777" w:rsidR="004E3C86" w:rsidRPr="004E3C86" w:rsidRDefault="004E3C86" w:rsidP="00EA4E85">
            <w:pPr>
              <w:spacing w:after="0" w:line="240" w:lineRule="auto"/>
              <w:ind w:firstLineChars="100" w:firstLine="241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4E3C86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t-BR"/>
              </w:rPr>
              <w:t>Administração/Institucional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CE6F1"/>
            <w:noWrap/>
            <w:vAlign w:val="bottom"/>
            <w:hideMark/>
          </w:tcPr>
          <w:p w14:paraId="1A795A52" w14:textId="77777777" w:rsidR="004E3C86" w:rsidRPr="004E3C86" w:rsidRDefault="004E3C86" w:rsidP="00313AE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4E3C86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t-BR"/>
              </w:rPr>
              <w:t>8</w:t>
            </w:r>
          </w:p>
        </w:tc>
      </w:tr>
      <w:tr w:rsidR="004E3C86" w:rsidRPr="004E3C86" w14:paraId="1A66F898" w14:textId="77777777" w:rsidTr="00EA4E85">
        <w:trPr>
          <w:trHeight w:val="358"/>
        </w:trPr>
        <w:tc>
          <w:tcPr>
            <w:tcW w:w="595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247657" w14:textId="77777777" w:rsidR="004E3C86" w:rsidRPr="004E3C86" w:rsidRDefault="004E3C86" w:rsidP="00EA4E85">
            <w:pPr>
              <w:spacing w:after="0" w:line="240" w:lineRule="auto"/>
              <w:ind w:firstLineChars="200" w:firstLine="480"/>
              <w:rPr>
                <w:rFonts w:eastAsia="Times New Roman" w:cstheme="minorHAnsi"/>
                <w:color w:val="000000"/>
                <w:sz w:val="24"/>
                <w:szCs w:val="24"/>
                <w:lang w:eastAsia="pt-BR"/>
              </w:rPr>
            </w:pPr>
            <w:r w:rsidRPr="004E3C86">
              <w:rPr>
                <w:rFonts w:eastAsia="Times New Roman" w:cstheme="minorHAnsi"/>
                <w:color w:val="000000"/>
                <w:sz w:val="24"/>
                <w:szCs w:val="24"/>
                <w:lang w:eastAsia="pt-BR"/>
              </w:rPr>
              <w:t>Contratos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BDCA306" w14:textId="77777777" w:rsidR="004E3C86" w:rsidRPr="004E3C86" w:rsidRDefault="004E3C86" w:rsidP="00313AE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pt-BR"/>
              </w:rPr>
            </w:pPr>
            <w:r w:rsidRPr="004E3C86">
              <w:rPr>
                <w:rFonts w:eastAsia="Times New Roman" w:cstheme="minorHAnsi"/>
                <w:color w:val="000000"/>
                <w:sz w:val="24"/>
                <w:szCs w:val="24"/>
                <w:lang w:eastAsia="pt-BR"/>
              </w:rPr>
              <w:t>6</w:t>
            </w:r>
          </w:p>
        </w:tc>
      </w:tr>
      <w:tr w:rsidR="004E3C86" w:rsidRPr="004E3C86" w14:paraId="658D8B1B" w14:textId="77777777" w:rsidTr="00EA4E85">
        <w:trPr>
          <w:trHeight w:val="358"/>
        </w:trPr>
        <w:tc>
          <w:tcPr>
            <w:tcW w:w="595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5BA9C5" w14:textId="77777777" w:rsidR="004E3C86" w:rsidRPr="004E3C86" w:rsidRDefault="004E3C86" w:rsidP="00EA4E85">
            <w:pPr>
              <w:spacing w:after="0" w:line="240" w:lineRule="auto"/>
              <w:ind w:firstLineChars="200" w:firstLine="480"/>
              <w:rPr>
                <w:rFonts w:eastAsia="Times New Roman" w:cstheme="minorHAnsi"/>
                <w:color w:val="000000"/>
                <w:sz w:val="24"/>
                <w:szCs w:val="24"/>
                <w:lang w:eastAsia="pt-BR"/>
              </w:rPr>
            </w:pPr>
            <w:r w:rsidRPr="004E3C86">
              <w:rPr>
                <w:rFonts w:eastAsia="Times New Roman" w:cstheme="minorHAnsi"/>
                <w:color w:val="000000"/>
                <w:sz w:val="24"/>
                <w:szCs w:val="24"/>
                <w:lang w:eastAsia="pt-BR"/>
              </w:rPr>
              <w:t>Convênios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68CE082" w14:textId="77777777" w:rsidR="004E3C86" w:rsidRPr="004E3C86" w:rsidRDefault="004E3C86" w:rsidP="00313AE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pt-BR"/>
              </w:rPr>
            </w:pPr>
            <w:r w:rsidRPr="004E3C86">
              <w:rPr>
                <w:rFonts w:eastAsia="Times New Roman" w:cstheme="minorHAnsi"/>
                <w:color w:val="000000"/>
                <w:sz w:val="24"/>
                <w:szCs w:val="24"/>
                <w:lang w:eastAsia="pt-BR"/>
              </w:rPr>
              <w:t>1</w:t>
            </w:r>
          </w:p>
        </w:tc>
      </w:tr>
      <w:tr w:rsidR="004E3C86" w:rsidRPr="004E3C86" w14:paraId="597A9B62" w14:textId="77777777" w:rsidTr="00EA4E85">
        <w:trPr>
          <w:trHeight w:val="358"/>
        </w:trPr>
        <w:tc>
          <w:tcPr>
            <w:tcW w:w="595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1E6746" w14:textId="77777777" w:rsidR="004E3C86" w:rsidRPr="004E3C86" w:rsidRDefault="004E3C86" w:rsidP="00EA4E85">
            <w:pPr>
              <w:spacing w:after="0" w:line="240" w:lineRule="auto"/>
              <w:ind w:firstLineChars="200" w:firstLine="480"/>
              <w:rPr>
                <w:rFonts w:eastAsia="Times New Roman" w:cstheme="minorHAnsi"/>
                <w:color w:val="000000"/>
                <w:sz w:val="24"/>
                <w:szCs w:val="24"/>
                <w:lang w:eastAsia="pt-BR"/>
              </w:rPr>
            </w:pPr>
            <w:r w:rsidRPr="004E3C86">
              <w:rPr>
                <w:rFonts w:eastAsia="Times New Roman" w:cstheme="minorHAnsi"/>
                <w:color w:val="000000"/>
                <w:sz w:val="24"/>
                <w:szCs w:val="24"/>
                <w:lang w:eastAsia="pt-BR"/>
              </w:rPr>
              <w:t>Relatório da Administração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36CA173" w14:textId="77777777" w:rsidR="004E3C86" w:rsidRPr="004E3C86" w:rsidRDefault="004E3C86" w:rsidP="00313AE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pt-BR"/>
              </w:rPr>
            </w:pPr>
            <w:r w:rsidRPr="004E3C86">
              <w:rPr>
                <w:rFonts w:eastAsia="Times New Roman" w:cstheme="minorHAnsi"/>
                <w:color w:val="000000"/>
                <w:sz w:val="24"/>
                <w:szCs w:val="24"/>
                <w:lang w:eastAsia="pt-BR"/>
              </w:rPr>
              <w:t>1</w:t>
            </w:r>
          </w:p>
        </w:tc>
      </w:tr>
      <w:tr w:rsidR="004E3C86" w:rsidRPr="004E3C86" w14:paraId="58A92CD8" w14:textId="77777777" w:rsidTr="00EA4E85">
        <w:trPr>
          <w:trHeight w:val="358"/>
        </w:trPr>
        <w:tc>
          <w:tcPr>
            <w:tcW w:w="595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4FA7F0F1" w14:textId="77777777" w:rsidR="004E3C86" w:rsidRPr="004E3C86" w:rsidRDefault="004E3C86" w:rsidP="00EA4E85">
            <w:pPr>
              <w:spacing w:after="0" w:line="240" w:lineRule="auto"/>
              <w:ind w:firstLineChars="100" w:firstLine="241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4E3C86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t-BR"/>
              </w:rPr>
              <w:t>Processos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CE6F1"/>
            <w:noWrap/>
            <w:vAlign w:val="bottom"/>
            <w:hideMark/>
          </w:tcPr>
          <w:p w14:paraId="78D32E6E" w14:textId="77777777" w:rsidR="004E3C86" w:rsidRPr="004E3C86" w:rsidRDefault="004E3C86" w:rsidP="00313AE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4E3C86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t-BR"/>
              </w:rPr>
              <w:t>6</w:t>
            </w:r>
          </w:p>
        </w:tc>
      </w:tr>
      <w:tr w:rsidR="004E3C86" w:rsidRPr="004E3C86" w14:paraId="271FC82D" w14:textId="77777777" w:rsidTr="00EA4E85">
        <w:trPr>
          <w:trHeight w:val="358"/>
        </w:trPr>
        <w:tc>
          <w:tcPr>
            <w:tcW w:w="595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2A301C" w14:textId="77777777" w:rsidR="004E3C86" w:rsidRPr="004E3C86" w:rsidRDefault="004E3C86" w:rsidP="00EA4E85">
            <w:pPr>
              <w:spacing w:after="0" w:line="240" w:lineRule="auto"/>
              <w:ind w:firstLineChars="200" w:firstLine="480"/>
              <w:rPr>
                <w:rFonts w:eastAsia="Times New Roman" w:cstheme="minorHAnsi"/>
                <w:color w:val="000000"/>
                <w:sz w:val="24"/>
                <w:szCs w:val="24"/>
                <w:lang w:eastAsia="pt-BR"/>
              </w:rPr>
            </w:pPr>
            <w:r w:rsidRPr="004E3C86">
              <w:rPr>
                <w:rFonts w:eastAsia="Times New Roman" w:cstheme="minorHAnsi"/>
                <w:color w:val="000000"/>
                <w:sz w:val="24"/>
                <w:szCs w:val="24"/>
                <w:lang w:eastAsia="pt-BR"/>
              </w:rPr>
              <w:t>Administrativos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684939E" w14:textId="77777777" w:rsidR="004E3C86" w:rsidRPr="004E3C86" w:rsidRDefault="004E3C86" w:rsidP="00313AE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pt-BR"/>
              </w:rPr>
            </w:pPr>
            <w:r w:rsidRPr="004E3C86">
              <w:rPr>
                <w:rFonts w:eastAsia="Times New Roman" w:cstheme="minorHAnsi"/>
                <w:color w:val="000000"/>
                <w:sz w:val="24"/>
                <w:szCs w:val="24"/>
                <w:lang w:eastAsia="pt-BR"/>
              </w:rPr>
              <w:t>2</w:t>
            </w:r>
          </w:p>
        </w:tc>
      </w:tr>
      <w:tr w:rsidR="004E3C86" w:rsidRPr="004E3C86" w14:paraId="38C463C9" w14:textId="77777777" w:rsidTr="00EA4E85">
        <w:trPr>
          <w:trHeight w:val="358"/>
        </w:trPr>
        <w:tc>
          <w:tcPr>
            <w:tcW w:w="595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4F2D88" w14:textId="77777777" w:rsidR="004E3C86" w:rsidRPr="004E3C86" w:rsidRDefault="004E3C86" w:rsidP="00EA4E85">
            <w:pPr>
              <w:spacing w:after="0" w:line="240" w:lineRule="auto"/>
              <w:ind w:firstLineChars="200" w:firstLine="480"/>
              <w:rPr>
                <w:rFonts w:eastAsia="Times New Roman" w:cstheme="minorHAnsi"/>
                <w:color w:val="000000"/>
                <w:sz w:val="24"/>
                <w:szCs w:val="24"/>
                <w:lang w:eastAsia="pt-BR"/>
              </w:rPr>
            </w:pPr>
            <w:r w:rsidRPr="004E3C86">
              <w:rPr>
                <w:rFonts w:eastAsia="Times New Roman" w:cstheme="minorHAnsi"/>
                <w:color w:val="000000"/>
                <w:sz w:val="24"/>
                <w:szCs w:val="24"/>
                <w:lang w:eastAsia="pt-BR"/>
              </w:rPr>
              <w:t>Licitatórios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D928350" w14:textId="77777777" w:rsidR="004E3C86" w:rsidRPr="004E3C86" w:rsidRDefault="004E3C86" w:rsidP="00313AE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pt-BR"/>
              </w:rPr>
            </w:pPr>
            <w:r w:rsidRPr="004E3C86">
              <w:rPr>
                <w:rFonts w:eastAsia="Times New Roman" w:cstheme="minorHAnsi"/>
                <w:color w:val="000000"/>
                <w:sz w:val="24"/>
                <w:szCs w:val="24"/>
                <w:lang w:eastAsia="pt-BR"/>
              </w:rPr>
              <w:t>4</w:t>
            </w:r>
          </w:p>
        </w:tc>
      </w:tr>
      <w:tr w:rsidR="004E3C86" w:rsidRPr="004E3C86" w14:paraId="14068DBE" w14:textId="77777777" w:rsidTr="00EA4E85">
        <w:trPr>
          <w:trHeight w:val="358"/>
        </w:trPr>
        <w:tc>
          <w:tcPr>
            <w:tcW w:w="595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6134FA0C" w14:textId="77777777" w:rsidR="004E3C86" w:rsidRPr="004E3C86" w:rsidRDefault="004E3C86" w:rsidP="00EA4E85">
            <w:pPr>
              <w:spacing w:after="0" w:line="240" w:lineRule="auto"/>
              <w:ind w:firstLineChars="100" w:firstLine="241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4E3C86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t-BR"/>
              </w:rPr>
              <w:t>Recursos Humanos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CE6F1"/>
            <w:noWrap/>
            <w:vAlign w:val="bottom"/>
            <w:hideMark/>
          </w:tcPr>
          <w:p w14:paraId="48698B01" w14:textId="77777777" w:rsidR="004E3C86" w:rsidRPr="004E3C86" w:rsidRDefault="004E3C86" w:rsidP="00313AE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4E3C86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t-BR"/>
              </w:rPr>
              <w:t>5</w:t>
            </w:r>
          </w:p>
        </w:tc>
      </w:tr>
      <w:tr w:rsidR="004E3C86" w:rsidRPr="004E3C86" w14:paraId="155F1EF5" w14:textId="77777777" w:rsidTr="00EA4E85">
        <w:trPr>
          <w:trHeight w:val="358"/>
        </w:trPr>
        <w:tc>
          <w:tcPr>
            <w:tcW w:w="595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786679" w14:textId="77777777" w:rsidR="004E3C86" w:rsidRPr="004E3C86" w:rsidRDefault="004E3C86" w:rsidP="00EA4E85">
            <w:pPr>
              <w:spacing w:after="0" w:line="240" w:lineRule="auto"/>
              <w:ind w:firstLineChars="200" w:firstLine="480"/>
              <w:rPr>
                <w:rFonts w:eastAsia="Times New Roman" w:cstheme="minorHAnsi"/>
                <w:color w:val="000000"/>
                <w:sz w:val="24"/>
                <w:szCs w:val="24"/>
                <w:lang w:eastAsia="pt-BR"/>
              </w:rPr>
            </w:pPr>
            <w:r w:rsidRPr="004E3C86">
              <w:rPr>
                <w:rFonts w:eastAsia="Times New Roman" w:cstheme="minorHAnsi"/>
                <w:color w:val="000000"/>
                <w:sz w:val="24"/>
                <w:szCs w:val="24"/>
                <w:lang w:eastAsia="pt-BR"/>
              </w:rPr>
              <w:t>Concursos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8000F7D" w14:textId="77777777" w:rsidR="004E3C86" w:rsidRPr="004E3C86" w:rsidRDefault="004E3C86" w:rsidP="00313AE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pt-BR"/>
              </w:rPr>
            </w:pPr>
            <w:r w:rsidRPr="004E3C86">
              <w:rPr>
                <w:rFonts w:eastAsia="Times New Roman" w:cstheme="minorHAnsi"/>
                <w:color w:val="000000"/>
                <w:sz w:val="24"/>
                <w:szCs w:val="24"/>
                <w:lang w:eastAsia="pt-BR"/>
              </w:rPr>
              <w:t>1</w:t>
            </w:r>
          </w:p>
        </w:tc>
      </w:tr>
      <w:tr w:rsidR="004E3C86" w:rsidRPr="004E3C86" w14:paraId="338D524A" w14:textId="77777777" w:rsidTr="00EA4E85">
        <w:trPr>
          <w:trHeight w:val="358"/>
        </w:trPr>
        <w:tc>
          <w:tcPr>
            <w:tcW w:w="595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3349BC" w14:textId="77777777" w:rsidR="004E3C86" w:rsidRPr="004E3C86" w:rsidRDefault="004E3C86" w:rsidP="00EA4E85">
            <w:pPr>
              <w:spacing w:after="0" w:line="240" w:lineRule="auto"/>
              <w:ind w:firstLineChars="200" w:firstLine="480"/>
              <w:rPr>
                <w:rFonts w:eastAsia="Times New Roman" w:cstheme="minorHAnsi"/>
                <w:color w:val="000000"/>
                <w:sz w:val="24"/>
                <w:szCs w:val="24"/>
                <w:lang w:eastAsia="pt-BR"/>
              </w:rPr>
            </w:pPr>
            <w:r w:rsidRPr="004E3C86">
              <w:rPr>
                <w:rFonts w:eastAsia="Times New Roman" w:cstheme="minorHAnsi"/>
                <w:color w:val="000000"/>
                <w:sz w:val="24"/>
                <w:szCs w:val="24"/>
                <w:lang w:eastAsia="pt-BR"/>
              </w:rPr>
              <w:t>Negociações Sindicais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3A09BFF" w14:textId="77777777" w:rsidR="004E3C86" w:rsidRPr="004E3C86" w:rsidRDefault="004E3C86" w:rsidP="00313AE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pt-BR"/>
              </w:rPr>
            </w:pPr>
            <w:r w:rsidRPr="004E3C86">
              <w:rPr>
                <w:rFonts w:eastAsia="Times New Roman" w:cstheme="minorHAnsi"/>
                <w:color w:val="000000"/>
                <w:sz w:val="24"/>
                <w:szCs w:val="24"/>
                <w:lang w:eastAsia="pt-BR"/>
              </w:rPr>
              <w:t>1</w:t>
            </w:r>
          </w:p>
        </w:tc>
      </w:tr>
      <w:tr w:rsidR="004E3C86" w:rsidRPr="004E3C86" w14:paraId="6F9E454B" w14:textId="77777777" w:rsidTr="00EA4E85">
        <w:trPr>
          <w:trHeight w:val="358"/>
        </w:trPr>
        <w:tc>
          <w:tcPr>
            <w:tcW w:w="595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9AB3C1" w14:textId="77777777" w:rsidR="004E3C86" w:rsidRPr="004E3C86" w:rsidRDefault="004E3C86" w:rsidP="00EA4E85">
            <w:pPr>
              <w:spacing w:after="0" w:line="240" w:lineRule="auto"/>
              <w:ind w:firstLineChars="200" w:firstLine="480"/>
              <w:rPr>
                <w:rFonts w:eastAsia="Times New Roman" w:cstheme="minorHAnsi"/>
                <w:color w:val="000000"/>
                <w:sz w:val="24"/>
                <w:szCs w:val="24"/>
                <w:lang w:eastAsia="pt-BR"/>
              </w:rPr>
            </w:pPr>
            <w:r w:rsidRPr="004E3C86">
              <w:rPr>
                <w:rFonts w:eastAsia="Times New Roman" w:cstheme="minorHAnsi"/>
                <w:color w:val="000000"/>
                <w:sz w:val="24"/>
                <w:szCs w:val="24"/>
                <w:lang w:eastAsia="pt-BR"/>
              </w:rPr>
              <w:t>Normas internas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CEEC8E7" w14:textId="77777777" w:rsidR="004E3C86" w:rsidRPr="004E3C86" w:rsidRDefault="004E3C86" w:rsidP="00313AE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pt-BR"/>
              </w:rPr>
            </w:pPr>
            <w:r w:rsidRPr="004E3C86">
              <w:rPr>
                <w:rFonts w:eastAsia="Times New Roman" w:cstheme="minorHAnsi"/>
                <w:color w:val="000000"/>
                <w:sz w:val="24"/>
                <w:szCs w:val="24"/>
                <w:lang w:eastAsia="pt-BR"/>
              </w:rPr>
              <w:t>2</w:t>
            </w:r>
          </w:p>
        </w:tc>
      </w:tr>
      <w:tr w:rsidR="004E3C86" w:rsidRPr="004E3C86" w14:paraId="46553FD9" w14:textId="77777777" w:rsidTr="00EA4E85">
        <w:trPr>
          <w:trHeight w:val="358"/>
        </w:trPr>
        <w:tc>
          <w:tcPr>
            <w:tcW w:w="595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D5465C" w14:textId="77777777" w:rsidR="004E3C86" w:rsidRPr="004E3C86" w:rsidRDefault="004E3C86" w:rsidP="00EA4E85">
            <w:pPr>
              <w:spacing w:after="0" w:line="240" w:lineRule="auto"/>
              <w:ind w:firstLineChars="200" w:firstLine="480"/>
              <w:rPr>
                <w:rFonts w:eastAsia="Times New Roman" w:cstheme="minorHAnsi"/>
                <w:color w:val="000000"/>
                <w:sz w:val="24"/>
                <w:szCs w:val="24"/>
                <w:lang w:eastAsia="pt-BR"/>
              </w:rPr>
            </w:pPr>
            <w:r w:rsidRPr="004E3C86">
              <w:rPr>
                <w:rFonts w:eastAsia="Times New Roman" w:cstheme="minorHAnsi"/>
                <w:color w:val="000000"/>
                <w:sz w:val="24"/>
                <w:szCs w:val="24"/>
                <w:lang w:eastAsia="pt-BR"/>
              </w:rPr>
              <w:t>Quadro de Empregados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1F8F17F" w14:textId="77777777" w:rsidR="004E3C86" w:rsidRPr="004E3C86" w:rsidRDefault="004E3C86" w:rsidP="00313AE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pt-BR"/>
              </w:rPr>
            </w:pPr>
            <w:r w:rsidRPr="004E3C86">
              <w:rPr>
                <w:rFonts w:eastAsia="Times New Roman" w:cstheme="minorHAnsi"/>
                <w:color w:val="000000"/>
                <w:sz w:val="24"/>
                <w:szCs w:val="24"/>
                <w:lang w:eastAsia="pt-BR"/>
              </w:rPr>
              <w:t>1</w:t>
            </w:r>
          </w:p>
        </w:tc>
      </w:tr>
      <w:tr w:rsidR="004E3C86" w:rsidRPr="004E3C86" w14:paraId="0D8B1F3E" w14:textId="77777777" w:rsidTr="00EA4E85">
        <w:trPr>
          <w:trHeight w:val="358"/>
        </w:trPr>
        <w:tc>
          <w:tcPr>
            <w:tcW w:w="595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4F7F2FD7" w14:textId="77777777" w:rsidR="004E3C86" w:rsidRPr="004E3C86" w:rsidRDefault="004E3C86" w:rsidP="00EA4E85">
            <w:pPr>
              <w:spacing w:after="0" w:line="240" w:lineRule="auto"/>
              <w:ind w:firstLineChars="100" w:firstLine="241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4E3C86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t-BR"/>
              </w:rPr>
              <w:t>Estações e Arredores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CE6F1"/>
            <w:noWrap/>
            <w:vAlign w:val="bottom"/>
            <w:hideMark/>
          </w:tcPr>
          <w:p w14:paraId="5D5B2AF0" w14:textId="77777777" w:rsidR="004E3C86" w:rsidRPr="004E3C86" w:rsidRDefault="004E3C86" w:rsidP="00313AE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4E3C86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t-BR"/>
              </w:rPr>
              <w:t>4</w:t>
            </w:r>
          </w:p>
        </w:tc>
      </w:tr>
      <w:tr w:rsidR="004E3C86" w:rsidRPr="004E3C86" w14:paraId="5D1E23C9" w14:textId="77777777" w:rsidTr="00EA4E85">
        <w:trPr>
          <w:trHeight w:val="358"/>
        </w:trPr>
        <w:tc>
          <w:tcPr>
            <w:tcW w:w="595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3A5023" w14:textId="77777777" w:rsidR="004E3C86" w:rsidRPr="004E3C86" w:rsidRDefault="004E3C86" w:rsidP="00EA4E85">
            <w:pPr>
              <w:spacing w:after="0" w:line="240" w:lineRule="auto"/>
              <w:ind w:firstLineChars="200" w:firstLine="480"/>
              <w:rPr>
                <w:rFonts w:eastAsia="Times New Roman" w:cstheme="minorHAnsi"/>
                <w:color w:val="000000"/>
                <w:sz w:val="24"/>
                <w:szCs w:val="24"/>
                <w:lang w:eastAsia="pt-BR"/>
              </w:rPr>
            </w:pPr>
            <w:r w:rsidRPr="004E3C86">
              <w:rPr>
                <w:rFonts w:eastAsia="Times New Roman" w:cstheme="minorHAnsi"/>
                <w:color w:val="000000"/>
                <w:sz w:val="24"/>
                <w:szCs w:val="24"/>
                <w:lang w:eastAsia="pt-BR"/>
              </w:rPr>
              <w:t>Acessos/Arredores e Áreas Verdes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121148D" w14:textId="77777777" w:rsidR="004E3C86" w:rsidRPr="004E3C86" w:rsidRDefault="004E3C86" w:rsidP="00313AE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pt-BR"/>
              </w:rPr>
            </w:pPr>
            <w:r w:rsidRPr="004E3C86">
              <w:rPr>
                <w:rFonts w:eastAsia="Times New Roman" w:cstheme="minorHAnsi"/>
                <w:color w:val="000000"/>
                <w:sz w:val="24"/>
                <w:szCs w:val="24"/>
                <w:lang w:eastAsia="pt-BR"/>
              </w:rPr>
              <w:t>1</w:t>
            </w:r>
          </w:p>
        </w:tc>
      </w:tr>
      <w:tr w:rsidR="004E3C86" w:rsidRPr="004E3C86" w14:paraId="52B6ED1B" w14:textId="77777777" w:rsidTr="00EA4E85">
        <w:trPr>
          <w:trHeight w:val="358"/>
        </w:trPr>
        <w:tc>
          <w:tcPr>
            <w:tcW w:w="595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4FC98F" w14:textId="77777777" w:rsidR="004E3C86" w:rsidRPr="004E3C86" w:rsidRDefault="004E3C86" w:rsidP="00EA4E85">
            <w:pPr>
              <w:spacing w:after="0" w:line="240" w:lineRule="auto"/>
              <w:ind w:firstLineChars="200" w:firstLine="480"/>
              <w:rPr>
                <w:rFonts w:eastAsia="Times New Roman" w:cstheme="minorHAnsi"/>
                <w:color w:val="000000"/>
                <w:sz w:val="24"/>
                <w:szCs w:val="24"/>
                <w:lang w:eastAsia="pt-BR"/>
              </w:rPr>
            </w:pPr>
            <w:r w:rsidRPr="004E3C86">
              <w:rPr>
                <w:rFonts w:eastAsia="Times New Roman" w:cstheme="minorHAnsi"/>
                <w:color w:val="000000"/>
                <w:sz w:val="24"/>
                <w:szCs w:val="24"/>
                <w:lang w:eastAsia="pt-BR"/>
              </w:rPr>
              <w:t>Autorização para tirar fotografias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7F4503C" w14:textId="77777777" w:rsidR="004E3C86" w:rsidRPr="004E3C86" w:rsidRDefault="004E3C86" w:rsidP="00313AE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pt-BR"/>
              </w:rPr>
            </w:pPr>
            <w:r w:rsidRPr="004E3C86">
              <w:rPr>
                <w:rFonts w:eastAsia="Times New Roman" w:cstheme="minorHAnsi"/>
                <w:color w:val="000000"/>
                <w:sz w:val="24"/>
                <w:szCs w:val="24"/>
                <w:lang w:eastAsia="pt-BR"/>
              </w:rPr>
              <w:t>3</w:t>
            </w:r>
          </w:p>
        </w:tc>
      </w:tr>
      <w:tr w:rsidR="004E3C86" w:rsidRPr="004E3C86" w14:paraId="58D2F896" w14:textId="77777777" w:rsidTr="00EA4E85">
        <w:trPr>
          <w:trHeight w:val="358"/>
        </w:trPr>
        <w:tc>
          <w:tcPr>
            <w:tcW w:w="595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4EB30072" w14:textId="77777777" w:rsidR="004E3C86" w:rsidRPr="004E3C86" w:rsidRDefault="004E3C86" w:rsidP="00EA4E85">
            <w:pPr>
              <w:spacing w:after="0" w:line="240" w:lineRule="auto"/>
              <w:ind w:firstLineChars="100" w:firstLine="241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4E3C86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t-BR"/>
              </w:rPr>
              <w:t>Operação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CE6F1"/>
            <w:noWrap/>
            <w:vAlign w:val="bottom"/>
            <w:hideMark/>
          </w:tcPr>
          <w:p w14:paraId="4424F4DF" w14:textId="77777777" w:rsidR="004E3C86" w:rsidRPr="004E3C86" w:rsidRDefault="004E3C86" w:rsidP="00313AE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4E3C86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t-BR"/>
              </w:rPr>
              <w:t>4</w:t>
            </w:r>
          </w:p>
        </w:tc>
      </w:tr>
      <w:tr w:rsidR="004E3C86" w:rsidRPr="004E3C86" w14:paraId="307DE271" w14:textId="77777777" w:rsidTr="00EA4E85">
        <w:trPr>
          <w:trHeight w:val="358"/>
        </w:trPr>
        <w:tc>
          <w:tcPr>
            <w:tcW w:w="595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9769B6" w14:textId="77777777" w:rsidR="004E3C86" w:rsidRPr="004E3C86" w:rsidRDefault="004E3C86" w:rsidP="00EA4E85">
            <w:pPr>
              <w:spacing w:after="0" w:line="240" w:lineRule="auto"/>
              <w:ind w:firstLineChars="200" w:firstLine="480"/>
              <w:rPr>
                <w:rFonts w:eastAsia="Times New Roman" w:cstheme="minorHAnsi"/>
                <w:color w:val="000000"/>
                <w:sz w:val="24"/>
                <w:szCs w:val="24"/>
                <w:lang w:eastAsia="pt-BR"/>
              </w:rPr>
            </w:pPr>
            <w:r w:rsidRPr="004E3C86">
              <w:rPr>
                <w:rFonts w:eastAsia="Times New Roman" w:cstheme="minorHAnsi"/>
                <w:color w:val="000000"/>
                <w:sz w:val="24"/>
                <w:szCs w:val="24"/>
                <w:lang w:eastAsia="pt-BR"/>
              </w:rPr>
              <w:t>Ocorrências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BBF2F14" w14:textId="77777777" w:rsidR="004E3C86" w:rsidRPr="004E3C86" w:rsidRDefault="004E3C86" w:rsidP="00313AE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pt-BR"/>
              </w:rPr>
            </w:pPr>
            <w:r w:rsidRPr="004E3C86">
              <w:rPr>
                <w:rFonts w:eastAsia="Times New Roman" w:cstheme="minorHAnsi"/>
                <w:color w:val="000000"/>
                <w:sz w:val="24"/>
                <w:szCs w:val="24"/>
                <w:lang w:eastAsia="pt-BR"/>
              </w:rPr>
              <w:t>2</w:t>
            </w:r>
          </w:p>
        </w:tc>
      </w:tr>
      <w:tr w:rsidR="004E3C86" w:rsidRPr="004E3C86" w14:paraId="5DE485F8" w14:textId="77777777" w:rsidTr="00EA4E85">
        <w:trPr>
          <w:trHeight w:val="358"/>
        </w:trPr>
        <w:tc>
          <w:tcPr>
            <w:tcW w:w="595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64CA29" w14:textId="77777777" w:rsidR="004E3C86" w:rsidRPr="004E3C86" w:rsidRDefault="004E3C86" w:rsidP="00EA4E85">
            <w:pPr>
              <w:spacing w:after="0" w:line="240" w:lineRule="auto"/>
              <w:ind w:firstLineChars="200" w:firstLine="480"/>
              <w:rPr>
                <w:rFonts w:eastAsia="Times New Roman" w:cstheme="minorHAnsi"/>
                <w:color w:val="000000"/>
                <w:sz w:val="24"/>
                <w:szCs w:val="24"/>
                <w:lang w:eastAsia="pt-BR"/>
              </w:rPr>
            </w:pPr>
            <w:r w:rsidRPr="004E3C86">
              <w:rPr>
                <w:rFonts w:eastAsia="Times New Roman" w:cstheme="minorHAnsi"/>
                <w:color w:val="000000"/>
                <w:sz w:val="24"/>
                <w:szCs w:val="24"/>
                <w:lang w:eastAsia="pt-BR"/>
              </w:rPr>
              <w:t>Procedimento Operacional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DAC812D" w14:textId="77777777" w:rsidR="004E3C86" w:rsidRPr="004E3C86" w:rsidRDefault="004E3C86" w:rsidP="00313AE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pt-BR"/>
              </w:rPr>
            </w:pPr>
            <w:r w:rsidRPr="004E3C86">
              <w:rPr>
                <w:rFonts w:eastAsia="Times New Roman" w:cstheme="minorHAnsi"/>
                <w:color w:val="000000"/>
                <w:sz w:val="24"/>
                <w:szCs w:val="24"/>
                <w:lang w:eastAsia="pt-BR"/>
              </w:rPr>
              <w:t>1</w:t>
            </w:r>
          </w:p>
        </w:tc>
      </w:tr>
      <w:tr w:rsidR="004E3C86" w:rsidRPr="004E3C86" w14:paraId="4ECD9CD9" w14:textId="77777777" w:rsidTr="00EA4E85">
        <w:trPr>
          <w:trHeight w:val="358"/>
        </w:trPr>
        <w:tc>
          <w:tcPr>
            <w:tcW w:w="595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F46738" w14:textId="77777777" w:rsidR="004E3C86" w:rsidRPr="004E3C86" w:rsidRDefault="004E3C86" w:rsidP="00EA4E85">
            <w:pPr>
              <w:spacing w:after="0" w:line="240" w:lineRule="auto"/>
              <w:ind w:firstLineChars="200" w:firstLine="480"/>
              <w:rPr>
                <w:rFonts w:eastAsia="Times New Roman" w:cstheme="minorHAnsi"/>
                <w:color w:val="000000"/>
                <w:sz w:val="24"/>
                <w:szCs w:val="24"/>
                <w:lang w:eastAsia="pt-BR"/>
              </w:rPr>
            </w:pPr>
            <w:r w:rsidRPr="004E3C86">
              <w:rPr>
                <w:rFonts w:eastAsia="Times New Roman" w:cstheme="minorHAnsi"/>
                <w:color w:val="000000"/>
                <w:sz w:val="24"/>
                <w:szCs w:val="24"/>
                <w:lang w:eastAsia="pt-BR"/>
              </w:rPr>
              <w:t>Relatórios Operacionais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52886F2" w14:textId="77777777" w:rsidR="004E3C86" w:rsidRPr="004E3C86" w:rsidRDefault="004E3C86" w:rsidP="00313AE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pt-BR"/>
              </w:rPr>
            </w:pPr>
            <w:r w:rsidRPr="004E3C86">
              <w:rPr>
                <w:rFonts w:eastAsia="Times New Roman" w:cstheme="minorHAnsi"/>
                <w:color w:val="000000"/>
                <w:sz w:val="24"/>
                <w:szCs w:val="24"/>
                <w:lang w:eastAsia="pt-BR"/>
              </w:rPr>
              <w:t>1</w:t>
            </w:r>
          </w:p>
        </w:tc>
      </w:tr>
      <w:tr w:rsidR="004E3C86" w:rsidRPr="004E3C86" w14:paraId="12D7DF71" w14:textId="77777777" w:rsidTr="00EA4E85">
        <w:trPr>
          <w:trHeight w:val="358"/>
        </w:trPr>
        <w:tc>
          <w:tcPr>
            <w:tcW w:w="595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41070DBE" w14:textId="77777777" w:rsidR="004E3C86" w:rsidRPr="004E3C86" w:rsidRDefault="004E3C86" w:rsidP="00EA4E85">
            <w:pPr>
              <w:spacing w:after="0" w:line="240" w:lineRule="auto"/>
              <w:ind w:firstLineChars="100" w:firstLine="241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4E3C86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t-BR"/>
              </w:rPr>
              <w:t>Patrimônio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CE6F1"/>
            <w:noWrap/>
            <w:vAlign w:val="bottom"/>
            <w:hideMark/>
          </w:tcPr>
          <w:p w14:paraId="46A714DB" w14:textId="77777777" w:rsidR="004E3C86" w:rsidRPr="004E3C86" w:rsidRDefault="004E3C86" w:rsidP="00313AE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4E3C86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t-BR"/>
              </w:rPr>
              <w:t>4</w:t>
            </w:r>
          </w:p>
        </w:tc>
      </w:tr>
      <w:tr w:rsidR="004E3C86" w:rsidRPr="004E3C86" w14:paraId="41FFDD67" w14:textId="77777777" w:rsidTr="00EA4E85">
        <w:trPr>
          <w:trHeight w:val="358"/>
        </w:trPr>
        <w:tc>
          <w:tcPr>
            <w:tcW w:w="595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A3A945" w14:textId="77777777" w:rsidR="004E3C86" w:rsidRPr="004E3C86" w:rsidRDefault="004E3C86" w:rsidP="00EA4E85">
            <w:pPr>
              <w:spacing w:after="0" w:line="240" w:lineRule="auto"/>
              <w:ind w:firstLineChars="200" w:firstLine="480"/>
              <w:rPr>
                <w:rFonts w:eastAsia="Times New Roman" w:cstheme="minorHAnsi"/>
                <w:color w:val="000000"/>
                <w:sz w:val="24"/>
                <w:szCs w:val="24"/>
                <w:lang w:eastAsia="pt-BR"/>
              </w:rPr>
            </w:pPr>
            <w:r w:rsidRPr="004E3C86">
              <w:rPr>
                <w:rFonts w:eastAsia="Times New Roman" w:cstheme="minorHAnsi"/>
                <w:color w:val="000000"/>
                <w:sz w:val="24"/>
                <w:szCs w:val="24"/>
                <w:lang w:eastAsia="pt-BR"/>
              </w:rPr>
              <w:t>Edificações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7A1B73F" w14:textId="77777777" w:rsidR="004E3C86" w:rsidRPr="004E3C86" w:rsidRDefault="004E3C86" w:rsidP="00313AE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pt-BR"/>
              </w:rPr>
            </w:pPr>
            <w:r w:rsidRPr="004E3C86">
              <w:rPr>
                <w:rFonts w:eastAsia="Times New Roman" w:cstheme="minorHAnsi"/>
                <w:color w:val="000000"/>
                <w:sz w:val="24"/>
                <w:szCs w:val="24"/>
                <w:lang w:eastAsia="pt-BR"/>
              </w:rPr>
              <w:t>4</w:t>
            </w:r>
          </w:p>
        </w:tc>
      </w:tr>
      <w:tr w:rsidR="004E3C86" w:rsidRPr="004E3C86" w14:paraId="3526684F" w14:textId="77777777" w:rsidTr="00EA4E85">
        <w:trPr>
          <w:trHeight w:val="358"/>
        </w:trPr>
        <w:tc>
          <w:tcPr>
            <w:tcW w:w="595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0FDD9961" w14:textId="77777777" w:rsidR="004E3C86" w:rsidRPr="004E3C86" w:rsidRDefault="004E3C86" w:rsidP="00EA4E85">
            <w:pPr>
              <w:spacing w:after="0" w:line="240" w:lineRule="auto"/>
              <w:ind w:firstLineChars="100" w:firstLine="241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4E3C86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t-BR"/>
              </w:rPr>
              <w:t>Expansão - Planejamento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CE6F1"/>
            <w:noWrap/>
            <w:vAlign w:val="bottom"/>
            <w:hideMark/>
          </w:tcPr>
          <w:p w14:paraId="4351D35D" w14:textId="77777777" w:rsidR="004E3C86" w:rsidRPr="004E3C86" w:rsidRDefault="004E3C86" w:rsidP="00313AE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4E3C86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t-BR"/>
              </w:rPr>
              <w:t>2</w:t>
            </w:r>
          </w:p>
        </w:tc>
      </w:tr>
      <w:tr w:rsidR="004E3C86" w:rsidRPr="004E3C86" w14:paraId="4DB3A838" w14:textId="77777777" w:rsidTr="00EA4E85">
        <w:trPr>
          <w:trHeight w:val="358"/>
        </w:trPr>
        <w:tc>
          <w:tcPr>
            <w:tcW w:w="595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7C6A28" w14:textId="77777777" w:rsidR="004E3C86" w:rsidRPr="004E3C86" w:rsidRDefault="004E3C86" w:rsidP="00EA4E85">
            <w:pPr>
              <w:spacing w:after="0" w:line="240" w:lineRule="auto"/>
              <w:ind w:firstLineChars="200" w:firstLine="480"/>
              <w:rPr>
                <w:rFonts w:eastAsia="Times New Roman" w:cstheme="minorHAnsi"/>
                <w:color w:val="000000"/>
                <w:sz w:val="24"/>
                <w:szCs w:val="24"/>
                <w:lang w:eastAsia="pt-BR"/>
              </w:rPr>
            </w:pPr>
            <w:r w:rsidRPr="004E3C86">
              <w:rPr>
                <w:rFonts w:eastAsia="Times New Roman" w:cstheme="minorHAnsi"/>
                <w:color w:val="000000"/>
                <w:sz w:val="24"/>
                <w:szCs w:val="24"/>
                <w:lang w:eastAsia="pt-BR"/>
              </w:rPr>
              <w:t>Pesquisa Origem/Destino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90130A3" w14:textId="77777777" w:rsidR="004E3C86" w:rsidRPr="004E3C86" w:rsidRDefault="004E3C86" w:rsidP="00313AE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pt-BR"/>
              </w:rPr>
            </w:pPr>
            <w:r w:rsidRPr="004E3C86">
              <w:rPr>
                <w:rFonts w:eastAsia="Times New Roman" w:cstheme="minorHAnsi"/>
                <w:color w:val="000000"/>
                <w:sz w:val="24"/>
                <w:szCs w:val="24"/>
                <w:lang w:eastAsia="pt-BR"/>
              </w:rPr>
              <w:t>2</w:t>
            </w:r>
          </w:p>
        </w:tc>
      </w:tr>
      <w:tr w:rsidR="004E3C86" w:rsidRPr="004E3C86" w14:paraId="3D36B6BA" w14:textId="77777777" w:rsidTr="00EA4E85">
        <w:trPr>
          <w:trHeight w:val="358"/>
        </w:trPr>
        <w:tc>
          <w:tcPr>
            <w:tcW w:w="595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00493F5E" w14:textId="77777777" w:rsidR="004E3C86" w:rsidRPr="004E3C86" w:rsidRDefault="004E3C86" w:rsidP="00EA4E85">
            <w:pPr>
              <w:spacing w:after="0" w:line="240" w:lineRule="auto"/>
              <w:ind w:firstLineChars="100" w:firstLine="241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4E3C86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t-BR"/>
              </w:rPr>
              <w:t>Espaços Comerciais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CE6F1"/>
            <w:noWrap/>
            <w:vAlign w:val="bottom"/>
            <w:hideMark/>
          </w:tcPr>
          <w:p w14:paraId="1510B685" w14:textId="77777777" w:rsidR="004E3C86" w:rsidRPr="004E3C86" w:rsidRDefault="004E3C86" w:rsidP="00313AE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4E3C86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t-BR"/>
              </w:rPr>
              <w:t>1</w:t>
            </w:r>
          </w:p>
        </w:tc>
      </w:tr>
      <w:tr w:rsidR="004E3C86" w:rsidRPr="004E3C86" w14:paraId="7093329B" w14:textId="77777777" w:rsidTr="00EA4E85">
        <w:trPr>
          <w:trHeight w:val="358"/>
        </w:trPr>
        <w:tc>
          <w:tcPr>
            <w:tcW w:w="595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0CDE6E" w14:textId="77777777" w:rsidR="004E3C86" w:rsidRPr="004E3C86" w:rsidRDefault="004E3C86" w:rsidP="00EA4E85">
            <w:pPr>
              <w:spacing w:after="0" w:line="240" w:lineRule="auto"/>
              <w:ind w:firstLineChars="200" w:firstLine="480"/>
              <w:rPr>
                <w:rFonts w:eastAsia="Times New Roman" w:cstheme="minorHAnsi"/>
                <w:color w:val="000000"/>
                <w:sz w:val="24"/>
                <w:szCs w:val="24"/>
                <w:lang w:eastAsia="pt-BR"/>
              </w:rPr>
            </w:pPr>
            <w:r w:rsidRPr="004E3C86">
              <w:rPr>
                <w:rFonts w:eastAsia="Times New Roman" w:cstheme="minorHAnsi"/>
                <w:color w:val="000000"/>
                <w:sz w:val="24"/>
                <w:szCs w:val="24"/>
                <w:lang w:eastAsia="pt-BR"/>
              </w:rPr>
              <w:t>Outros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3BE24B6" w14:textId="77777777" w:rsidR="004E3C86" w:rsidRPr="004E3C86" w:rsidRDefault="004E3C86" w:rsidP="00313AE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pt-BR"/>
              </w:rPr>
            </w:pPr>
            <w:r w:rsidRPr="004E3C86">
              <w:rPr>
                <w:rFonts w:eastAsia="Times New Roman" w:cstheme="minorHAnsi"/>
                <w:color w:val="000000"/>
                <w:sz w:val="24"/>
                <w:szCs w:val="24"/>
                <w:lang w:eastAsia="pt-BR"/>
              </w:rPr>
              <w:t>1</w:t>
            </w:r>
          </w:p>
        </w:tc>
      </w:tr>
      <w:tr w:rsidR="004E3C86" w:rsidRPr="004E3C86" w14:paraId="1D3603BD" w14:textId="77777777" w:rsidTr="00EA4E85">
        <w:trPr>
          <w:trHeight w:val="358"/>
        </w:trPr>
        <w:tc>
          <w:tcPr>
            <w:tcW w:w="595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5A095201" w14:textId="77777777" w:rsidR="004E3C86" w:rsidRPr="004E3C86" w:rsidRDefault="004E3C86" w:rsidP="00EA4E85">
            <w:pPr>
              <w:spacing w:after="0" w:line="240" w:lineRule="auto"/>
              <w:ind w:firstLineChars="100" w:firstLine="241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4E3C86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t-BR"/>
              </w:rPr>
              <w:t>Expansão - Diversos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CE6F1"/>
            <w:noWrap/>
            <w:vAlign w:val="bottom"/>
            <w:hideMark/>
          </w:tcPr>
          <w:p w14:paraId="329BC735" w14:textId="77777777" w:rsidR="004E3C86" w:rsidRPr="004E3C86" w:rsidRDefault="004E3C86" w:rsidP="00313AE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4E3C86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t-BR"/>
              </w:rPr>
              <w:t>1</w:t>
            </w:r>
          </w:p>
        </w:tc>
      </w:tr>
      <w:tr w:rsidR="004E3C86" w:rsidRPr="004E3C86" w14:paraId="573DA864" w14:textId="77777777" w:rsidTr="00EA4E85">
        <w:trPr>
          <w:trHeight w:val="358"/>
        </w:trPr>
        <w:tc>
          <w:tcPr>
            <w:tcW w:w="595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3A2813" w14:textId="77777777" w:rsidR="004E3C86" w:rsidRPr="004E3C86" w:rsidRDefault="004E3C86" w:rsidP="00EA4E85">
            <w:pPr>
              <w:spacing w:after="0" w:line="240" w:lineRule="auto"/>
              <w:ind w:firstLineChars="200" w:firstLine="480"/>
              <w:rPr>
                <w:rFonts w:eastAsia="Times New Roman" w:cstheme="minorHAnsi"/>
                <w:color w:val="000000"/>
                <w:sz w:val="24"/>
                <w:szCs w:val="24"/>
                <w:lang w:eastAsia="pt-BR"/>
              </w:rPr>
            </w:pPr>
            <w:r w:rsidRPr="004E3C86">
              <w:rPr>
                <w:rFonts w:eastAsia="Times New Roman" w:cstheme="minorHAnsi"/>
                <w:color w:val="000000"/>
                <w:sz w:val="24"/>
                <w:szCs w:val="24"/>
                <w:lang w:eastAsia="pt-BR"/>
              </w:rPr>
              <w:t>Outros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E204682" w14:textId="77777777" w:rsidR="004E3C86" w:rsidRPr="004E3C86" w:rsidRDefault="004E3C86" w:rsidP="00313AE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pt-BR"/>
              </w:rPr>
            </w:pPr>
            <w:r w:rsidRPr="004E3C86">
              <w:rPr>
                <w:rFonts w:eastAsia="Times New Roman" w:cstheme="minorHAnsi"/>
                <w:color w:val="000000"/>
                <w:sz w:val="24"/>
                <w:szCs w:val="24"/>
                <w:lang w:eastAsia="pt-BR"/>
              </w:rPr>
              <w:t>1</w:t>
            </w:r>
          </w:p>
        </w:tc>
      </w:tr>
      <w:tr w:rsidR="004E3C86" w:rsidRPr="004E3C86" w14:paraId="47AACAD2" w14:textId="77777777" w:rsidTr="00EA4E85">
        <w:trPr>
          <w:trHeight w:val="358"/>
        </w:trPr>
        <w:tc>
          <w:tcPr>
            <w:tcW w:w="595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7371E2E3" w14:textId="77777777" w:rsidR="004E3C86" w:rsidRPr="004E3C86" w:rsidRDefault="004E3C86" w:rsidP="00EA4E85">
            <w:pPr>
              <w:spacing w:after="0" w:line="240" w:lineRule="auto"/>
              <w:ind w:firstLineChars="100" w:firstLine="241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4E3C86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t-BR"/>
              </w:rPr>
              <w:t>Financeiro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CE6F1"/>
            <w:noWrap/>
            <w:vAlign w:val="bottom"/>
            <w:hideMark/>
          </w:tcPr>
          <w:p w14:paraId="731A0125" w14:textId="77777777" w:rsidR="004E3C86" w:rsidRPr="004E3C86" w:rsidRDefault="004E3C86" w:rsidP="00313AE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4E3C86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t-BR"/>
              </w:rPr>
              <w:t>1</w:t>
            </w:r>
          </w:p>
        </w:tc>
      </w:tr>
      <w:tr w:rsidR="004E3C86" w:rsidRPr="004E3C86" w14:paraId="0BE56804" w14:textId="77777777" w:rsidTr="00EA4E85">
        <w:trPr>
          <w:trHeight w:val="358"/>
        </w:trPr>
        <w:tc>
          <w:tcPr>
            <w:tcW w:w="595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33C728" w14:textId="77777777" w:rsidR="004E3C86" w:rsidRPr="004E3C86" w:rsidRDefault="004E3C86" w:rsidP="00EA4E85">
            <w:pPr>
              <w:spacing w:after="0" w:line="240" w:lineRule="auto"/>
              <w:ind w:firstLineChars="200" w:firstLine="480"/>
              <w:rPr>
                <w:rFonts w:eastAsia="Times New Roman" w:cstheme="minorHAnsi"/>
                <w:color w:val="000000"/>
                <w:sz w:val="24"/>
                <w:szCs w:val="24"/>
                <w:lang w:eastAsia="pt-BR"/>
              </w:rPr>
            </w:pPr>
            <w:r w:rsidRPr="004E3C86">
              <w:rPr>
                <w:rFonts w:eastAsia="Times New Roman" w:cstheme="minorHAnsi"/>
                <w:color w:val="000000"/>
                <w:sz w:val="24"/>
                <w:szCs w:val="24"/>
                <w:lang w:eastAsia="pt-BR"/>
              </w:rPr>
              <w:t>Negócios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36C46D0" w14:textId="77777777" w:rsidR="004E3C86" w:rsidRPr="004E3C86" w:rsidRDefault="004E3C86" w:rsidP="00313AE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pt-BR"/>
              </w:rPr>
            </w:pPr>
            <w:r w:rsidRPr="004E3C86">
              <w:rPr>
                <w:rFonts w:eastAsia="Times New Roman" w:cstheme="minorHAnsi"/>
                <w:color w:val="000000"/>
                <w:sz w:val="24"/>
                <w:szCs w:val="24"/>
                <w:lang w:eastAsia="pt-BR"/>
              </w:rPr>
              <w:t>1</w:t>
            </w:r>
          </w:p>
        </w:tc>
      </w:tr>
      <w:tr w:rsidR="004E3C86" w:rsidRPr="004E3C86" w14:paraId="506655DE" w14:textId="77777777" w:rsidTr="00EA4E85">
        <w:trPr>
          <w:trHeight w:val="358"/>
        </w:trPr>
        <w:tc>
          <w:tcPr>
            <w:tcW w:w="595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7AD41BBE" w14:textId="77777777" w:rsidR="004E3C86" w:rsidRPr="004E3C86" w:rsidRDefault="004E3C86" w:rsidP="00EA4E85">
            <w:pPr>
              <w:spacing w:after="0" w:line="240" w:lineRule="auto"/>
              <w:ind w:firstLineChars="100" w:firstLine="241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4E3C86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t-BR"/>
              </w:rPr>
              <w:t>Sem Nexo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CE6F1"/>
            <w:noWrap/>
            <w:vAlign w:val="bottom"/>
            <w:hideMark/>
          </w:tcPr>
          <w:p w14:paraId="3639545D" w14:textId="77777777" w:rsidR="004E3C86" w:rsidRPr="004E3C86" w:rsidRDefault="004E3C86" w:rsidP="00313AE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4E3C86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t-BR"/>
              </w:rPr>
              <w:t>1</w:t>
            </w:r>
          </w:p>
        </w:tc>
      </w:tr>
      <w:tr w:rsidR="004E3C86" w:rsidRPr="004E3C86" w14:paraId="3A7C3608" w14:textId="77777777" w:rsidTr="00EA4E85">
        <w:trPr>
          <w:trHeight w:val="358"/>
        </w:trPr>
        <w:tc>
          <w:tcPr>
            <w:tcW w:w="595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F8F693" w14:textId="77777777" w:rsidR="004E3C86" w:rsidRPr="004E3C86" w:rsidRDefault="004E3C86" w:rsidP="00EA4E85">
            <w:pPr>
              <w:spacing w:after="0" w:line="240" w:lineRule="auto"/>
              <w:ind w:firstLineChars="200" w:firstLine="480"/>
              <w:rPr>
                <w:rFonts w:eastAsia="Times New Roman" w:cstheme="minorHAnsi"/>
                <w:color w:val="000000"/>
                <w:sz w:val="24"/>
                <w:szCs w:val="24"/>
                <w:lang w:eastAsia="pt-BR"/>
              </w:rPr>
            </w:pPr>
            <w:r w:rsidRPr="004E3C86">
              <w:rPr>
                <w:rFonts w:eastAsia="Times New Roman" w:cstheme="minorHAnsi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A181F78" w14:textId="77777777" w:rsidR="004E3C86" w:rsidRPr="004E3C86" w:rsidRDefault="004E3C86" w:rsidP="00313AE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pt-BR"/>
              </w:rPr>
            </w:pPr>
            <w:r w:rsidRPr="004E3C86">
              <w:rPr>
                <w:rFonts w:eastAsia="Times New Roman" w:cstheme="minorHAnsi"/>
                <w:color w:val="000000"/>
                <w:sz w:val="24"/>
                <w:szCs w:val="24"/>
                <w:lang w:eastAsia="pt-BR"/>
              </w:rPr>
              <w:t>1</w:t>
            </w:r>
          </w:p>
        </w:tc>
      </w:tr>
      <w:tr w:rsidR="004E3C86" w:rsidRPr="004E3C86" w14:paraId="3DDDE714" w14:textId="77777777" w:rsidTr="00EA4E85">
        <w:trPr>
          <w:trHeight w:val="375"/>
        </w:trPr>
        <w:tc>
          <w:tcPr>
            <w:tcW w:w="595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4A4CAACE" w14:textId="77777777" w:rsidR="004E3C86" w:rsidRPr="004E3C86" w:rsidRDefault="004E3C86" w:rsidP="00EA4E85">
            <w:pPr>
              <w:spacing w:after="0" w:line="240" w:lineRule="auto"/>
              <w:ind w:firstLineChars="100" w:firstLine="241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4E3C86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t-BR"/>
              </w:rPr>
              <w:t xml:space="preserve">Total Geral 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CE6F1"/>
            <w:noWrap/>
            <w:vAlign w:val="bottom"/>
            <w:hideMark/>
          </w:tcPr>
          <w:p w14:paraId="7A418024" w14:textId="77777777" w:rsidR="004E3C86" w:rsidRPr="004E3C86" w:rsidRDefault="004E3C86" w:rsidP="00313AE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4E3C86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t-BR"/>
              </w:rPr>
              <w:t>195</w:t>
            </w:r>
          </w:p>
        </w:tc>
      </w:tr>
    </w:tbl>
    <w:p w14:paraId="0C294106" w14:textId="77777777" w:rsidR="004E3C86" w:rsidRDefault="004E3C86" w:rsidP="004E3C86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b/>
          <w:color w:val="1F497D" w:themeColor="text2"/>
        </w:rPr>
      </w:pPr>
    </w:p>
    <w:p w14:paraId="025A2956" w14:textId="77777777" w:rsidR="006D3B6A" w:rsidRDefault="006D3B6A" w:rsidP="002643AD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b/>
          <w:color w:val="1F497D" w:themeColor="text2"/>
        </w:rPr>
      </w:pPr>
    </w:p>
    <w:p w14:paraId="1C2EFB09" w14:textId="77777777" w:rsidR="004E3C86" w:rsidRDefault="004E3C86" w:rsidP="002643AD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198BA814" w14:textId="77777777" w:rsidR="004E3C86" w:rsidRDefault="004E3C86" w:rsidP="002643AD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49B231C2" w14:textId="77777777" w:rsidR="004E3C86" w:rsidRDefault="004E3C86" w:rsidP="002643AD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0693B01B" w14:textId="77777777" w:rsidR="00EA4E85" w:rsidRDefault="00EA4E85" w:rsidP="002643AD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b/>
          <w:color w:val="1F497D" w:themeColor="text2"/>
          <w:sz w:val="24"/>
          <w:szCs w:val="24"/>
          <w:highlight w:val="yellow"/>
        </w:rPr>
      </w:pPr>
    </w:p>
    <w:p w14:paraId="70638A11" w14:textId="77777777" w:rsidR="00EA4E85" w:rsidRDefault="00EA4E85" w:rsidP="002643AD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b/>
          <w:color w:val="1F497D" w:themeColor="text2"/>
          <w:sz w:val="24"/>
          <w:szCs w:val="24"/>
          <w:highlight w:val="yellow"/>
        </w:rPr>
      </w:pPr>
    </w:p>
    <w:p w14:paraId="6E22A189" w14:textId="77777777" w:rsidR="00EA4E85" w:rsidRDefault="00EA4E85" w:rsidP="002643AD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b/>
          <w:color w:val="1F497D" w:themeColor="text2"/>
          <w:sz w:val="24"/>
          <w:szCs w:val="24"/>
          <w:highlight w:val="yellow"/>
        </w:rPr>
      </w:pPr>
    </w:p>
    <w:p w14:paraId="1901BB95" w14:textId="77777777" w:rsidR="00EA4E85" w:rsidRDefault="00EA4E85" w:rsidP="002643AD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b/>
          <w:color w:val="1F497D" w:themeColor="text2"/>
          <w:sz w:val="24"/>
          <w:szCs w:val="24"/>
          <w:highlight w:val="yellow"/>
        </w:rPr>
      </w:pPr>
    </w:p>
    <w:p w14:paraId="4CC4C7D2" w14:textId="77777777" w:rsidR="00EA4E85" w:rsidRDefault="00EA4E85" w:rsidP="002643AD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b/>
          <w:color w:val="1F497D" w:themeColor="text2"/>
          <w:sz w:val="24"/>
          <w:szCs w:val="24"/>
          <w:highlight w:val="yellow"/>
        </w:rPr>
      </w:pPr>
    </w:p>
    <w:p w14:paraId="12B1E476" w14:textId="77777777" w:rsidR="00EA4E85" w:rsidRDefault="00EA4E85" w:rsidP="002643AD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b/>
          <w:color w:val="1F497D" w:themeColor="text2"/>
          <w:sz w:val="24"/>
          <w:szCs w:val="24"/>
          <w:highlight w:val="yellow"/>
        </w:rPr>
      </w:pPr>
    </w:p>
    <w:p w14:paraId="15456FF0" w14:textId="77777777" w:rsidR="00EA4E85" w:rsidRDefault="00EA4E85" w:rsidP="002643AD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b/>
          <w:color w:val="1F497D" w:themeColor="text2"/>
          <w:sz w:val="24"/>
          <w:szCs w:val="24"/>
          <w:highlight w:val="yellow"/>
        </w:rPr>
      </w:pPr>
    </w:p>
    <w:p w14:paraId="7F8991C4" w14:textId="77777777" w:rsidR="00EA4E85" w:rsidRDefault="00EA4E85" w:rsidP="002643AD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b/>
          <w:color w:val="1F497D" w:themeColor="text2"/>
          <w:sz w:val="24"/>
          <w:szCs w:val="24"/>
          <w:highlight w:val="yellow"/>
        </w:rPr>
      </w:pPr>
    </w:p>
    <w:p w14:paraId="26CFF657" w14:textId="77777777" w:rsidR="00EA4E85" w:rsidRDefault="00EA4E85" w:rsidP="002643AD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b/>
          <w:color w:val="1F497D" w:themeColor="text2"/>
          <w:sz w:val="24"/>
          <w:szCs w:val="24"/>
          <w:highlight w:val="yellow"/>
        </w:rPr>
      </w:pPr>
    </w:p>
    <w:bookmarkEnd w:id="2"/>
    <w:p w14:paraId="50F5511C" w14:textId="77777777" w:rsidR="00EA4E85" w:rsidRDefault="00EA4E85" w:rsidP="006E4AD0">
      <w:pPr>
        <w:spacing w:line="360" w:lineRule="auto"/>
        <w:jc w:val="both"/>
        <w:rPr>
          <w:rFonts w:ascii="Verdana" w:hAnsi="Verdana" w:cs="Arial"/>
          <w:b/>
          <w:color w:val="1F497D" w:themeColor="text2"/>
        </w:rPr>
      </w:pPr>
    </w:p>
    <w:p w14:paraId="180AF040" w14:textId="77777777" w:rsidR="00EA4E85" w:rsidRDefault="00EA4E85" w:rsidP="006E4AD0">
      <w:pPr>
        <w:spacing w:line="360" w:lineRule="auto"/>
        <w:jc w:val="both"/>
        <w:rPr>
          <w:rFonts w:ascii="Verdana" w:hAnsi="Verdana" w:cs="Arial"/>
          <w:b/>
          <w:color w:val="1F497D" w:themeColor="text2"/>
        </w:rPr>
      </w:pPr>
    </w:p>
    <w:p w14:paraId="5C1FE645" w14:textId="77777777" w:rsidR="00EA4E85" w:rsidRDefault="00EA4E85" w:rsidP="006E4AD0">
      <w:pPr>
        <w:spacing w:line="360" w:lineRule="auto"/>
        <w:jc w:val="both"/>
        <w:rPr>
          <w:rFonts w:ascii="Verdana" w:hAnsi="Verdana" w:cs="Arial"/>
          <w:b/>
          <w:color w:val="1F497D" w:themeColor="text2"/>
        </w:rPr>
      </w:pPr>
    </w:p>
    <w:p w14:paraId="5FA6DB2D" w14:textId="77777777" w:rsidR="00EA4E85" w:rsidRDefault="00EA4E85" w:rsidP="006E4AD0">
      <w:pPr>
        <w:spacing w:line="360" w:lineRule="auto"/>
        <w:jc w:val="both"/>
        <w:rPr>
          <w:rFonts w:ascii="Verdana" w:hAnsi="Verdana" w:cs="Arial"/>
          <w:b/>
          <w:color w:val="1F497D" w:themeColor="text2"/>
        </w:rPr>
      </w:pPr>
    </w:p>
    <w:p w14:paraId="0A6D175A" w14:textId="4CD7E36B" w:rsidR="00EA4E85" w:rsidRDefault="00EA4E85" w:rsidP="006E4AD0">
      <w:pPr>
        <w:spacing w:line="360" w:lineRule="auto"/>
        <w:jc w:val="both"/>
        <w:rPr>
          <w:rFonts w:ascii="Verdana" w:hAnsi="Verdana" w:cs="Arial"/>
          <w:b/>
          <w:color w:val="1F497D" w:themeColor="text2"/>
        </w:rPr>
      </w:pPr>
    </w:p>
    <w:p w14:paraId="113C4ED9" w14:textId="51A99F8A" w:rsidR="00EA4E85" w:rsidRPr="00EA4E85" w:rsidRDefault="00EA4E85" w:rsidP="00EA4E85">
      <w:pPr>
        <w:rPr>
          <w:rFonts w:ascii="Verdana" w:hAnsi="Verdana" w:cs="Arial"/>
        </w:rPr>
      </w:pPr>
    </w:p>
    <w:p w14:paraId="735A60A0" w14:textId="6D39BEC0" w:rsidR="00EA4E85" w:rsidRPr="00EA4E85" w:rsidRDefault="00EA4E85" w:rsidP="00EA4E85">
      <w:pPr>
        <w:rPr>
          <w:rFonts w:ascii="Verdana" w:hAnsi="Verdana" w:cs="Arial"/>
        </w:rPr>
      </w:pPr>
    </w:p>
    <w:p w14:paraId="5B57C9DA" w14:textId="51E7A502" w:rsidR="00EA4E85" w:rsidRPr="00EA4E85" w:rsidRDefault="00EA4E85" w:rsidP="00EA4E85">
      <w:pPr>
        <w:rPr>
          <w:rFonts w:ascii="Verdana" w:hAnsi="Verdana" w:cs="Arial"/>
        </w:rPr>
      </w:pPr>
    </w:p>
    <w:p w14:paraId="3EB21E62" w14:textId="52447B94" w:rsidR="00EA4E85" w:rsidRPr="00EA4E85" w:rsidRDefault="00EA4E85" w:rsidP="00EA4E85">
      <w:pPr>
        <w:rPr>
          <w:rFonts w:ascii="Verdana" w:hAnsi="Verdana" w:cs="Arial"/>
        </w:rPr>
      </w:pPr>
    </w:p>
    <w:p w14:paraId="2845BEC6" w14:textId="77777777" w:rsidR="00EA4E85" w:rsidRPr="00EA4E85" w:rsidRDefault="00EA4E85" w:rsidP="00EA4E85">
      <w:pPr>
        <w:rPr>
          <w:rFonts w:ascii="Verdana" w:hAnsi="Verdana" w:cs="Arial"/>
        </w:rPr>
      </w:pPr>
    </w:p>
    <w:p w14:paraId="1B4147FB" w14:textId="77777777" w:rsidR="008514F2" w:rsidRDefault="008514F2" w:rsidP="008514F2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b/>
          <w:color w:val="1F497D" w:themeColor="text2"/>
          <w:sz w:val="24"/>
          <w:szCs w:val="24"/>
          <w:highlight w:val="yellow"/>
        </w:rPr>
      </w:pPr>
    </w:p>
    <w:p w14:paraId="62FEEC62" w14:textId="77777777" w:rsidR="00594EB0" w:rsidRDefault="00594EB0" w:rsidP="008514F2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b/>
          <w:color w:val="1F497D" w:themeColor="text2"/>
          <w:sz w:val="24"/>
          <w:szCs w:val="24"/>
          <w:highlight w:val="yellow"/>
        </w:rPr>
      </w:pPr>
    </w:p>
    <w:p w14:paraId="11CD980B" w14:textId="0600AD24" w:rsidR="004B4FCF" w:rsidRDefault="008514F2" w:rsidP="008514F2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b/>
          <w:color w:val="1F497D" w:themeColor="text2"/>
        </w:rPr>
      </w:pPr>
      <w:r w:rsidRPr="00594EB0">
        <w:rPr>
          <w:rFonts w:ascii="Verdana" w:hAnsi="Verdana" w:cs="Arial"/>
          <w:b/>
          <w:color w:val="1F497D" w:themeColor="text2"/>
          <w:sz w:val="24"/>
          <w:szCs w:val="24"/>
        </w:rPr>
        <w:t>SOLICITAÇÕES ENCERRADAS</w:t>
      </w:r>
      <w:r w:rsidRPr="00AE33DC">
        <w:rPr>
          <w:rFonts w:ascii="Verdana" w:hAnsi="Verdana" w:cs="Arial"/>
          <w:b/>
          <w:color w:val="1F497D" w:themeColor="text2"/>
          <w:sz w:val="24"/>
          <w:szCs w:val="24"/>
        </w:rPr>
        <w:t xml:space="preserve"> </w:t>
      </w:r>
    </w:p>
    <w:p w14:paraId="0C2E9A29" w14:textId="2ABD856E" w:rsidR="005B7DCE" w:rsidRPr="001E5C30" w:rsidRDefault="008514F2" w:rsidP="006E4AD0">
      <w:pPr>
        <w:spacing w:line="360" w:lineRule="auto"/>
        <w:jc w:val="both"/>
        <w:rPr>
          <w:rFonts w:ascii="Verdana" w:hAnsi="Verdana" w:cs="Arial"/>
          <w:b/>
          <w:color w:val="1F497D" w:themeColor="text2"/>
        </w:rPr>
      </w:pPr>
      <w:r>
        <w:rPr>
          <w:noProof/>
        </w:rPr>
        <w:drawing>
          <wp:inline distT="0" distB="0" distL="0" distR="0" wp14:anchorId="43B49BC9" wp14:editId="02C94B29">
            <wp:extent cx="6480000" cy="3600000"/>
            <wp:effectExtent l="0" t="0" r="16510" b="635"/>
            <wp:docPr id="694" name="Gráfico 694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600-000005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14:paraId="4580C6A3" w14:textId="77777777" w:rsidR="00EA4E85" w:rsidRDefault="00EA4E85" w:rsidP="006E4AD0">
      <w:pPr>
        <w:spacing w:line="360" w:lineRule="auto"/>
        <w:jc w:val="both"/>
        <w:rPr>
          <w:rFonts w:ascii="Verdana" w:hAnsi="Verdana" w:cs="Arial"/>
          <w:b/>
          <w:color w:val="1F497D" w:themeColor="text2"/>
          <w:sz w:val="24"/>
          <w:szCs w:val="24"/>
          <w:highlight w:val="yellow"/>
        </w:rPr>
      </w:pPr>
    </w:p>
    <w:p w14:paraId="5462AAC5" w14:textId="47EF619E" w:rsidR="00666314" w:rsidRPr="00AE33DC" w:rsidRDefault="006E4AD0" w:rsidP="006E4AD0">
      <w:pPr>
        <w:spacing w:line="360" w:lineRule="auto"/>
        <w:jc w:val="both"/>
        <w:rPr>
          <w:noProof/>
          <w:color w:val="1F497D" w:themeColor="text2"/>
          <w:sz w:val="24"/>
          <w:szCs w:val="24"/>
        </w:rPr>
      </w:pPr>
      <w:r w:rsidRPr="00594EB0">
        <w:rPr>
          <w:rFonts w:ascii="Verdana" w:hAnsi="Verdana" w:cs="Arial"/>
          <w:b/>
          <w:color w:val="1F497D" w:themeColor="text2"/>
          <w:sz w:val="24"/>
          <w:szCs w:val="24"/>
        </w:rPr>
        <w:t>HISTÓRICO DAS SOLICITAÇÕES</w:t>
      </w:r>
    </w:p>
    <w:p w14:paraId="3EDC9FDE" w14:textId="5E378575" w:rsidR="003D1449" w:rsidRDefault="008E18B2" w:rsidP="006E4AD0">
      <w:pPr>
        <w:spacing w:line="360" w:lineRule="auto"/>
        <w:jc w:val="both"/>
        <w:rPr>
          <w:noProof/>
          <w:color w:val="1F497D" w:themeColor="text2"/>
        </w:rPr>
      </w:pPr>
      <w:r>
        <w:rPr>
          <w:noProof/>
        </w:rPr>
        <w:drawing>
          <wp:inline distT="0" distB="0" distL="0" distR="0" wp14:anchorId="1307AF3A" wp14:editId="28D9EFC1">
            <wp:extent cx="6480000" cy="3990525"/>
            <wp:effectExtent l="0" t="0" r="16510" b="10160"/>
            <wp:docPr id="689" name="Gráfico 689">
              <a:extLst xmlns:a="http://schemas.openxmlformats.org/drawingml/2006/main">
                <a:ext uri="{FF2B5EF4-FFF2-40B4-BE49-F238E27FC236}">
                  <a16:creationId xmlns:a16="http://schemas.microsoft.com/office/drawing/2014/main" id="{0F968C9A-1950-41DE-ADC2-29EF1C654424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14:paraId="5A6D8E13" w14:textId="542DFBF0" w:rsidR="006E3BFD" w:rsidRDefault="006E3BFD" w:rsidP="006E4AD0">
      <w:pPr>
        <w:spacing w:line="360" w:lineRule="auto"/>
        <w:jc w:val="both"/>
        <w:rPr>
          <w:noProof/>
          <w:color w:val="1F497D" w:themeColor="text2"/>
        </w:rPr>
      </w:pPr>
    </w:p>
    <w:p w14:paraId="7EEC5BD1" w14:textId="77777777" w:rsidR="00A025A5" w:rsidRPr="001E5C30" w:rsidRDefault="00A025A5" w:rsidP="00354721">
      <w:pPr>
        <w:spacing w:line="360" w:lineRule="auto"/>
        <w:jc w:val="both"/>
        <w:rPr>
          <w:rFonts w:ascii="Verdana" w:hAnsi="Verdana" w:cs="Arial"/>
          <w:b/>
          <w:color w:val="1F497D" w:themeColor="text2"/>
        </w:rPr>
      </w:pPr>
    </w:p>
    <w:p w14:paraId="7AD9AA52" w14:textId="49B34F0C" w:rsidR="00354721" w:rsidRPr="00AE33DC" w:rsidRDefault="00354721" w:rsidP="00354721">
      <w:pPr>
        <w:spacing w:line="360" w:lineRule="auto"/>
        <w:jc w:val="both"/>
        <w:rPr>
          <w:rFonts w:ascii="Verdana" w:hAnsi="Verdana" w:cs="Arial"/>
          <w:b/>
          <w:color w:val="1F497D" w:themeColor="text2"/>
          <w:sz w:val="24"/>
          <w:szCs w:val="24"/>
        </w:rPr>
      </w:pPr>
      <w:r w:rsidRPr="00594EB0">
        <w:rPr>
          <w:rFonts w:ascii="Verdana" w:hAnsi="Verdana" w:cs="Arial"/>
          <w:b/>
          <w:color w:val="1F497D" w:themeColor="text2"/>
          <w:sz w:val="24"/>
          <w:szCs w:val="24"/>
        </w:rPr>
        <w:t>TEMPO MÉDIO DE ATENDIMENTO</w:t>
      </w:r>
      <w:r w:rsidRPr="00AE33DC">
        <w:rPr>
          <w:rFonts w:ascii="Verdana" w:hAnsi="Verdana" w:cs="Arial"/>
          <w:b/>
          <w:color w:val="1F497D" w:themeColor="text2"/>
          <w:sz w:val="24"/>
          <w:szCs w:val="24"/>
        </w:rPr>
        <w:t xml:space="preserve"> </w:t>
      </w:r>
    </w:p>
    <w:p w14:paraId="0DE445ED" w14:textId="6915FAC9" w:rsidR="00354721" w:rsidRPr="001E5C30" w:rsidRDefault="00354721" w:rsidP="00354721">
      <w:pPr>
        <w:spacing w:line="360" w:lineRule="auto"/>
        <w:jc w:val="both"/>
        <w:rPr>
          <w:rFonts w:ascii="Verdana" w:hAnsi="Verdana" w:cs="Arial"/>
          <w:b/>
          <w:color w:val="1F497D" w:themeColor="text2"/>
          <w:sz w:val="24"/>
          <w:szCs w:val="24"/>
        </w:rPr>
      </w:pPr>
      <w:r w:rsidRPr="001E5C30">
        <w:rPr>
          <w:rFonts w:ascii="Verdana" w:hAnsi="Verdana" w:cs="Arial"/>
          <w:b/>
          <w:noProof/>
          <w:color w:val="1F497D" w:themeColor="text2"/>
          <w:sz w:val="24"/>
          <w:szCs w:val="24"/>
          <w:lang w:eastAsia="pt-BR"/>
        </w:rPr>
        <w:drawing>
          <wp:anchor distT="0" distB="0" distL="114300" distR="114300" simplePos="0" relativeHeight="252046335" behindDoc="0" locked="0" layoutInCell="1" allowOverlap="1" wp14:anchorId="7FEE7C42" wp14:editId="546EC400">
            <wp:simplePos x="0" y="0"/>
            <wp:positionH relativeFrom="column">
              <wp:posOffset>66675</wp:posOffset>
            </wp:positionH>
            <wp:positionV relativeFrom="paragraph">
              <wp:posOffset>137795</wp:posOffset>
            </wp:positionV>
            <wp:extent cx="2562225" cy="942975"/>
            <wp:effectExtent l="0" t="0" r="0" b="47625"/>
            <wp:wrapSquare wrapText="bothSides"/>
            <wp:docPr id="11" name="Diagrama 1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8" r:lo="rId19" r:qs="rId20" r:cs="rId21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95B413C" w14:textId="77777777" w:rsidR="00354721" w:rsidRPr="001E5C30" w:rsidRDefault="00354721" w:rsidP="00354721">
      <w:pPr>
        <w:spacing w:line="360" w:lineRule="auto"/>
        <w:ind w:left="2832"/>
        <w:jc w:val="center"/>
        <w:rPr>
          <w:rFonts w:ascii="Verdana" w:hAnsi="Verdana" w:cs="Arial"/>
          <w:b/>
          <w:color w:val="1F497D" w:themeColor="text2"/>
          <w:sz w:val="24"/>
          <w:szCs w:val="24"/>
          <w14:textOutline w14:w="6350" w14:cap="rnd" w14:cmpd="sng" w14:algn="ctr">
            <w14:solidFill>
              <w14:schemeClr w14:val="accent5">
                <w14:lumMod w14:val="50000"/>
              </w14:schemeClr>
            </w14:solidFill>
            <w14:prstDash w14:val="solid"/>
            <w14:bevel/>
          </w14:textOutline>
        </w:rPr>
      </w:pPr>
      <w:r w:rsidRPr="001E5C30">
        <w:rPr>
          <w:rFonts w:ascii="Verdana" w:hAnsi="Verdana" w:cs="Arial"/>
          <w:b/>
          <w:noProof/>
          <w:color w:val="1F497D" w:themeColor="text2"/>
          <w:sz w:val="24"/>
          <w:szCs w:val="24"/>
          <w:lang w:eastAsia="pt-BR"/>
          <w14:textOutline w14:w="6350" w14:cap="rnd" w14:cmpd="sng" w14:algn="ctr">
            <w14:solidFill>
              <w14:schemeClr w14:val="accent5">
                <w14:lumMod w14:val="50000"/>
              </w14:schemeClr>
            </w14:solidFill>
            <w14:prstDash w14:val="solid"/>
            <w14:bevel/>
          </w14:textOutline>
        </w:rPr>
        <w:drawing>
          <wp:anchor distT="0" distB="0" distL="114300" distR="114300" simplePos="0" relativeHeight="252047359" behindDoc="0" locked="0" layoutInCell="1" allowOverlap="1" wp14:anchorId="62524C13" wp14:editId="0A3D58A3">
            <wp:simplePos x="0" y="0"/>
            <wp:positionH relativeFrom="column">
              <wp:posOffset>3314700</wp:posOffset>
            </wp:positionH>
            <wp:positionV relativeFrom="paragraph">
              <wp:posOffset>319405</wp:posOffset>
            </wp:positionV>
            <wp:extent cx="3657600" cy="1524000"/>
            <wp:effectExtent l="0" t="0" r="19050" b="0"/>
            <wp:wrapSquare wrapText="bothSides"/>
            <wp:docPr id="13" name="Diagrama 13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23" r:lo="rId24" r:qs="rId25" r:cs="rId26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E5C30">
        <w:rPr>
          <w:rFonts w:ascii="Verdana" w:hAnsi="Verdana" w:cs="Arial"/>
          <w:b/>
          <w:color w:val="1F497D" w:themeColor="text2"/>
          <w:sz w:val="24"/>
          <w:szCs w:val="24"/>
          <w14:textOutline w14:w="6350" w14:cap="rnd" w14:cmpd="sng" w14:algn="ctr">
            <w14:solidFill>
              <w14:schemeClr w14:val="accent5">
                <w14:lumMod w14:val="50000"/>
              </w14:schemeClr>
            </w14:solidFill>
            <w14:prstDash w14:val="solid"/>
            <w14:bevel/>
          </w14:textOutline>
        </w:rPr>
        <w:t>Prazos Legais</w:t>
      </w:r>
    </w:p>
    <w:p w14:paraId="2DE83B9D" w14:textId="193C9E57" w:rsidR="00F979A3" w:rsidRDefault="00F979A3" w:rsidP="00055194">
      <w:pPr>
        <w:jc w:val="center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45931E49" w14:textId="37FDB694" w:rsidR="00644A97" w:rsidRDefault="00644A97" w:rsidP="00055194">
      <w:pPr>
        <w:jc w:val="center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2A79DC8A" w14:textId="77777777" w:rsidR="00EB7490" w:rsidRDefault="00EB7490" w:rsidP="002815CD">
      <w:pPr>
        <w:jc w:val="center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6278EC2D" w14:textId="77777777" w:rsidR="00EB7490" w:rsidRDefault="00EB7490" w:rsidP="002815CD">
      <w:pPr>
        <w:jc w:val="center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18C0D0D3" w14:textId="77777777" w:rsidR="00DF3C4F" w:rsidRDefault="00DF3C4F" w:rsidP="002815CD">
      <w:pPr>
        <w:jc w:val="center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0B782D8E" w14:textId="77777777" w:rsidR="00DF3C4F" w:rsidRDefault="00DF3C4F" w:rsidP="002815CD">
      <w:pPr>
        <w:jc w:val="center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6C157603" w14:textId="7E95D093" w:rsidR="002815CD" w:rsidRPr="00081C12" w:rsidRDefault="002815CD" w:rsidP="002815CD">
      <w:pPr>
        <w:jc w:val="center"/>
        <w:rPr>
          <w:rFonts w:ascii="Verdana" w:hAnsi="Verdana" w:cs="Arial"/>
          <w:b/>
          <w:color w:val="1F497D" w:themeColor="text2"/>
          <w:sz w:val="24"/>
          <w:szCs w:val="24"/>
        </w:rPr>
      </w:pPr>
      <w:r w:rsidRPr="00594EB0">
        <w:rPr>
          <w:noProof/>
          <w:color w:val="1F497D" w:themeColor="text2"/>
          <w:lang w:eastAsia="pt-BR"/>
        </w:rPr>
        <mc:AlternateContent>
          <mc:Choice Requires="wps">
            <w:drawing>
              <wp:anchor distT="0" distB="0" distL="114300" distR="114300" simplePos="0" relativeHeight="252050431" behindDoc="0" locked="0" layoutInCell="1" allowOverlap="1" wp14:anchorId="0DDDB551" wp14:editId="0D81AE29">
                <wp:simplePos x="0" y="0"/>
                <wp:positionH relativeFrom="column">
                  <wp:posOffset>-11726545</wp:posOffset>
                </wp:positionH>
                <wp:positionV relativeFrom="paragraph">
                  <wp:posOffset>179705</wp:posOffset>
                </wp:positionV>
                <wp:extent cx="10272395" cy="539750"/>
                <wp:effectExtent l="8573" t="0" r="23177" b="23178"/>
                <wp:wrapNone/>
                <wp:docPr id="673" name="Retângulo 6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10272395" cy="539750"/>
                        </a:xfrm>
                        <a:prstGeom prst="rect">
                          <a:avLst/>
                        </a:prstGeom>
                        <a:solidFill>
                          <a:srgbClr val="008000"/>
                        </a:solidFill>
                        <a:ln>
                          <a:solidFill>
                            <a:srgbClr val="008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474742F" id="Retângulo 673" o:spid="_x0000_s1026" style="position:absolute;margin-left:-923.35pt;margin-top:14.15pt;width:808.85pt;height:42.5pt;rotation:90;z-index:25205043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" fillcolor="green" strokecolor="green" strokeweight="2pt"/>
            </w:pict>
          </mc:Fallback>
        </mc:AlternateContent>
      </w:r>
      <w:r w:rsidRPr="00594EB0">
        <w:rPr>
          <w:rFonts w:ascii="Times New Roman" w:hAnsi="Times New Roman" w:cs="Times New Roman"/>
          <w:noProof/>
          <w:color w:val="1F497D" w:themeColor="text2"/>
          <w:sz w:val="24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2049407" behindDoc="0" locked="0" layoutInCell="1" allowOverlap="1" wp14:anchorId="4303042E" wp14:editId="65C435C5">
                <wp:simplePos x="0" y="0"/>
                <wp:positionH relativeFrom="column">
                  <wp:posOffset>7428230</wp:posOffset>
                </wp:positionH>
                <wp:positionV relativeFrom="paragraph">
                  <wp:posOffset>48260</wp:posOffset>
                </wp:positionV>
                <wp:extent cx="1409700" cy="228600"/>
                <wp:effectExtent l="0" t="0" r="0" b="0"/>
                <wp:wrapNone/>
                <wp:docPr id="692" name="Caixa de texto 6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09700" cy="22860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0348379" w14:textId="77777777" w:rsidR="002815CD" w:rsidRDefault="002815CD" w:rsidP="002815CD">
                            <w:pPr>
                              <w:rPr>
                                <w:rFonts w:ascii="Verdana" w:hAnsi="Verdana"/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Verdana" w:hAnsi="Verdana"/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  <w:t>DEZEMBRO/2017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03042E" id="Caixa de texto 692" o:spid="_x0000_s1033" type="#_x0000_t202" style="position:absolute;left:0;text-align:left;margin-left:584.9pt;margin-top:3.8pt;width:111pt;height:18pt;z-index:25204940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" stroked="f">
                <v:fill opacity="0"/>
                <v:textbox>
                  <w:txbxContent>
                    <w:p w14:paraId="20348379" w14:textId="77777777" w:rsidR="002815CD" w:rsidRDefault="002815CD" w:rsidP="002815CD">
                      <w:pPr>
                        <w:rPr>
                          <w:rFonts w:ascii="Verdana" w:hAnsi="Verdana"/>
                          <w:b/>
                          <w:color w:val="FFFFFF" w:themeColor="background1"/>
                          <w:sz w:val="16"/>
                          <w:szCs w:val="16"/>
                        </w:rPr>
                      </w:pPr>
                      <w:r>
                        <w:rPr>
                          <w:rFonts w:ascii="Verdana" w:hAnsi="Verdana"/>
                          <w:b/>
                          <w:color w:val="FFFFFF" w:themeColor="background1"/>
                          <w:sz w:val="16"/>
                          <w:szCs w:val="16"/>
                        </w:rPr>
                        <w:t>DEZEMBRO/2017</w:t>
                      </w:r>
                    </w:p>
                  </w:txbxContent>
                </v:textbox>
              </v:shape>
            </w:pict>
          </mc:Fallback>
        </mc:AlternateContent>
      </w:r>
      <w:r w:rsidRPr="00594EB0">
        <w:rPr>
          <w:rFonts w:ascii="Verdana" w:hAnsi="Verdana" w:cs="Arial"/>
          <w:b/>
          <w:color w:val="1F497D" w:themeColor="text2"/>
          <w:sz w:val="24"/>
          <w:szCs w:val="24"/>
        </w:rPr>
        <w:t xml:space="preserve">RELATÓRIO MENSAL – ACESSOS AO PORTAL DA GOVERNANÇA CORPORATIVA E TRANSPARÊNCIA – </w:t>
      </w:r>
      <w:r w:rsidR="00081C12" w:rsidRPr="00594EB0">
        <w:rPr>
          <w:rFonts w:ascii="Verdana" w:hAnsi="Verdana" w:cs="Arial"/>
          <w:b/>
          <w:color w:val="1F497D" w:themeColor="text2"/>
          <w:sz w:val="24"/>
          <w:szCs w:val="24"/>
        </w:rPr>
        <w:t>MAIO</w:t>
      </w:r>
      <w:r w:rsidRPr="00594EB0">
        <w:rPr>
          <w:rFonts w:ascii="Verdana" w:hAnsi="Verdana" w:cs="Arial"/>
          <w:b/>
          <w:color w:val="1F497D" w:themeColor="text2"/>
          <w:sz w:val="24"/>
          <w:szCs w:val="24"/>
        </w:rPr>
        <w:t>/202</w:t>
      </w:r>
      <w:r w:rsidR="00D42111" w:rsidRPr="00594EB0">
        <w:rPr>
          <w:rFonts w:ascii="Verdana" w:hAnsi="Verdana" w:cs="Arial"/>
          <w:b/>
          <w:color w:val="1F497D" w:themeColor="text2"/>
          <w:sz w:val="24"/>
          <w:szCs w:val="24"/>
        </w:rPr>
        <w:t>1</w:t>
      </w:r>
    </w:p>
    <w:p w14:paraId="617C9CB1" w14:textId="77777777" w:rsidR="000029E7" w:rsidRPr="001E5C30" w:rsidRDefault="000029E7" w:rsidP="002815CD">
      <w:pPr>
        <w:jc w:val="center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0E5D4C20" w14:textId="77777777" w:rsidR="002815CD" w:rsidRPr="001E5C30" w:rsidRDefault="002815CD" w:rsidP="002815CD">
      <w:pPr>
        <w:jc w:val="center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2C3E24FE" w14:textId="77777777" w:rsidR="002815CD" w:rsidRPr="001E5C30" w:rsidRDefault="002815CD" w:rsidP="002815CD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  <w:r w:rsidRPr="001E5C30">
        <w:rPr>
          <w:rFonts w:ascii="Verdana" w:hAnsi="Verdana" w:cs="Arial"/>
          <w:b/>
          <w:color w:val="1F497D" w:themeColor="text2"/>
        </w:rPr>
        <w:t>INTRODUÇÃO</w:t>
      </w:r>
    </w:p>
    <w:p w14:paraId="671DF50B" w14:textId="77777777" w:rsidR="002815CD" w:rsidRPr="001E5C30" w:rsidRDefault="002815CD" w:rsidP="002815CD">
      <w:pPr>
        <w:autoSpaceDE w:val="0"/>
        <w:autoSpaceDN w:val="0"/>
        <w:adjustRightInd w:val="0"/>
        <w:spacing w:after="0" w:line="360" w:lineRule="auto"/>
        <w:jc w:val="both"/>
        <w:rPr>
          <w:rFonts w:ascii="Verdana" w:hAnsi="Verdana" w:cs="Arial"/>
          <w:color w:val="1F497D" w:themeColor="text2"/>
        </w:rPr>
      </w:pPr>
    </w:p>
    <w:p w14:paraId="4A05E8F4" w14:textId="208E5C22" w:rsidR="0041031B" w:rsidRDefault="002815CD" w:rsidP="0041031B">
      <w:pPr>
        <w:pStyle w:val="NormalWeb"/>
        <w:spacing w:before="0" w:beforeAutospacing="0" w:after="0" w:afterAutospacing="0"/>
        <w:rPr>
          <w:rFonts w:ascii="Verdana" w:hAnsi="Verdana" w:cs="Arial"/>
          <w:noProof/>
        </w:rPr>
      </w:pPr>
      <w:r w:rsidRPr="001E5C30">
        <w:rPr>
          <w:rFonts w:ascii="Verdana" w:hAnsi="Verdana" w:cs="Arial"/>
          <w:color w:val="1F497D" w:themeColor="text2"/>
        </w:rPr>
        <w:t>Durante o mês de</w:t>
      </w:r>
      <w:r w:rsidR="00D42111">
        <w:rPr>
          <w:rFonts w:ascii="Verdana" w:hAnsi="Verdana" w:cs="Arial"/>
          <w:color w:val="1F497D" w:themeColor="text2"/>
        </w:rPr>
        <w:t xml:space="preserve"> </w:t>
      </w:r>
      <w:r w:rsidR="00081C12">
        <w:rPr>
          <w:rFonts w:ascii="Verdana" w:hAnsi="Verdana" w:cs="Arial"/>
          <w:color w:val="1F497D" w:themeColor="text2"/>
        </w:rPr>
        <w:t>Maio</w:t>
      </w:r>
      <w:r w:rsidRPr="001E5C30">
        <w:rPr>
          <w:rFonts w:ascii="Verdana" w:hAnsi="Verdana" w:cs="Arial"/>
          <w:color w:val="1F497D" w:themeColor="text2"/>
        </w:rPr>
        <w:t xml:space="preserve">, o “Portal da Governança Corporativa e Transparência do Metrô” teve </w:t>
      </w:r>
      <w:r w:rsidR="00CD1951">
        <w:rPr>
          <w:rFonts w:ascii="Verdana" w:hAnsi="Verdana" w:cs="Arial"/>
          <w:b/>
          <w:color w:val="1F497D" w:themeColor="text2"/>
        </w:rPr>
        <w:t>4.873</w:t>
      </w:r>
      <w:r w:rsidRPr="001E5C30">
        <w:rPr>
          <w:rFonts w:ascii="Verdana" w:hAnsi="Verdana" w:cstheme="minorBidi"/>
          <w:bCs/>
          <w:color w:val="1F497D" w:themeColor="text2"/>
          <w:kern w:val="24"/>
        </w:rPr>
        <w:t xml:space="preserve"> </w:t>
      </w:r>
      <w:r w:rsidRPr="001E5C30">
        <w:rPr>
          <w:rFonts w:ascii="Verdana" w:hAnsi="Verdana" w:cs="Arial"/>
          <w:color w:val="1F497D" w:themeColor="text2"/>
        </w:rPr>
        <w:t xml:space="preserve">visitas, com uma média de </w:t>
      </w:r>
      <w:r w:rsidR="00B83635">
        <w:rPr>
          <w:rFonts w:ascii="Verdana" w:hAnsi="Verdana" w:cstheme="minorBidi"/>
          <w:b/>
          <w:bCs/>
          <w:color w:val="1F497D" w:themeColor="text2"/>
          <w:kern w:val="24"/>
        </w:rPr>
        <w:t>1</w:t>
      </w:r>
      <w:r w:rsidR="00CD1951">
        <w:rPr>
          <w:rFonts w:ascii="Verdana" w:hAnsi="Verdana" w:cstheme="minorBidi"/>
          <w:b/>
          <w:bCs/>
          <w:color w:val="1F497D" w:themeColor="text2"/>
          <w:kern w:val="24"/>
        </w:rPr>
        <w:t>57</w:t>
      </w:r>
      <w:r w:rsidRPr="001E5C30">
        <w:rPr>
          <w:rFonts w:ascii="Verdana" w:hAnsi="Verdana" w:cs="Arial"/>
          <w:b/>
          <w:color w:val="1F497D" w:themeColor="text2"/>
        </w:rPr>
        <w:t xml:space="preserve"> </w:t>
      </w:r>
      <w:r w:rsidRPr="001E5C30">
        <w:rPr>
          <w:rFonts w:ascii="Verdana" w:hAnsi="Verdana" w:cs="Arial"/>
          <w:color w:val="1F497D" w:themeColor="text2"/>
        </w:rPr>
        <w:t xml:space="preserve">visitantes/dia. Neste mês, foram registradas </w:t>
      </w:r>
      <w:r w:rsidR="00CD1951">
        <w:rPr>
          <w:rFonts w:ascii="Verdana" w:hAnsi="Verdana" w:cstheme="minorBidi"/>
          <w:b/>
          <w:bCs/>
          <w:color w:val="1F497D" w:themeColor="text2"/>
          <w:kern w:val="24"/>
        </w:rPr>
        <w:t>21.600</w:t>
      </w:r>
      <w:r w:rsidRPr="001E5C30">
        <w:rPr>
          <w:rFonts w:ascii="Verdana" w:hAnsi="Verdana" w:cstheme="minorBidi"/>
          <w:b/>
          <w:bCs/>
          <w:color w:val="1F497D" w:themeColor="text2"/>
          <w:kern w:val="24"/>
        </w:rPr>
        <w:t xml:space="preserve"> </w:t>
      </w:r>
      <w:r w:rsidRPr="001E5C30">
        <w:rPr>
          <w:rFonts w:ascii="Verdana" w:hAnsi="Verdana" w:cs="Arial"/>
          <w:color w:val="1F497D" w:themeColor="text2"/>
        </w:rPr>
        <w:t xml:space="preserve">visualizações de páginas e o pico de acesso ocorreu no dia </w:t>
      </w:r>
      <w:r w:rsidR="00CD1951" w:rsidRPr="00CD1951">
        <w:rPr>
          <w:rFonts w:ascii="Verdana" w:hAnsi="Verdana" w:cs="Arial"/>
          <w:b/>
          <w:color w:val="1F497D" w:themeColor="text2"/>
        </w:rPr>
        <w:t>19</w:t>
      </w:r>
      <w:r w:rsidRPr="00CD1951">
        <w:rPr>
          <w:rFonts w:ascii="Verdana" w:hAnsi="Verdana"/>
          <w:b/>
          <w:color w:val="1F497D" w:themeColor="text2"/>
          <w:kern w:val="24"/>
        </w:rPr>
        <w:t>/</w:t>
      </w:r>
      <w:r w:rsidR="00B83635" w:rsidRPr="00CD1951">
        <w:rPr>
          <w:rFonts w:ascii="Verdana" w:hAnsi="Verdana"/>
          <w:b/>
          <w:color w:val="1F497D" w:themeColor="text2"/>
          <w:kern w:val="24"/>
        </w:rPr>
        <w:t>0</w:t>
      </w:r>
      <w:r w:rsidR="00CD1951" w:rsidRPr="00CD1951">
        <w:rPr>
          <w:rFonts w:ascii="Verdana" w:hAnsi="Verdana"/>
          <w:b/>
          <w:color w:val="1F497D" w:themeColor="text2"/>
          <w:kern w:val="24"/>
        </w:rPr>
        <w:t>5</w:t>
      </w:r>
      <w:r w:rsidRPr="00CD1951">
        <w:rPr>
          <w:rFonts w:ascii="Verdana" w:hAnsi="Verdana"/>
          <w:b/>
          <w:color w:val="1F497D" w:themeColor="text2"/>
          <w:kern w:val="24"/>
        </w:rPr>
        <w:t>/202</w:t>
      </w:r>
      <w:r w:rsidR="00B83635" w:rsidRPr="00CD1951">
        <w:rPr>
          <w:rFonts w:ascii="Verdana" w:hAnsi="Verdana"/>
          <w:b/>
          <w:color w:val="1F497D" w:themeColor="text2"/>
          <w:kern w:val="24"/>
        </w:rPr>
        <w:t>1</w:t>
      </w:r>
      <w:r w:rsidRPr="001E5C30">
        <w:rPr>
          <w:rFonts w:ascii="Verdana" w:hAnsi="Verdana"/>
          <w:color w:val="1F497D" w:themeColor="text2"/>
          <w:kern w:val="24"/>
        </w:rPr>
        <w:t xml:space="preserve">, </w:t>
      </w:r>
      <w:r w:rsidRPr="001E5C30">
        <w:rPr>
          <w:rFonts w:ascii="Verdana" w:hAnsi="Verdana" w:cs="Arial"/>
          <w:color w:val="1F497D" w:themeColor="text2"/>
        </w:rPr>
        <w:t xml:space="preserve">com </w:t>
      </w:r>
      <w:r w:rsidR="00CD1951">
        <w:rPr>
          <w:rFonts w:ascii="Verdana" w:hAnsi="Verdana"/>
          <w:b/>
          <w:bCs/>
          <w:color w:val="1F497D" w:themeColor="text2"/>
          <w:kern w:val="24"/>
        </w:rPr>
        <w:t>699</w:t>
      </w:r>
      <w:r w:rsidRPr="001E5C30">
        <w:rPr>
          <w:rFonts w:ascii="Verdana" w:hAnsi="Verdana" w:cs="Arial"/>
          <w:color w:val="1F497D" w:themeColor="text2"/>
        </w:rPr>
        <w:t xml:space="preserve"> visitantes.</w:t>
      </w:r>
      <w:r w:rsidRPr="001E5C30">
        <w:rPr>
          <w:rFonts w:ascii="Verdana" w:hAnsi="Verdana" w:cs="Arial"/>
          <w:noProof/>
          <w:color w:val="1F497D" w:themeColor="text2"/>
        </w:rPr>
        <w:t xml:space="preserve"> </w:t>
      </w:r>
    </w:p>
    <w:p w14:paraId="0E3A24FE" w14:textId="1515B4A0" w:rsidR="00103CFC" w:rsidRDefault="00CD1951" w:rsidP="0041031B">
      <w:pPr>
        <w:pStyle w:val="NormalWeb"/>
        <w:spacing w:before="0" w:beforeAutospacing="0" w:after="0" w:afterAutospacing="0"/>
        <w:rPr>
          <w:rFonts w:ascii="Verdana" w:hAnsi="Verdana" w:cs="Arial"/>
          <w:noProof/>
        </w:rPr>
      </w:pPr>
      <w:r w:rsidRPr="00CD1951">
        <w:rPr>
          <w:rFonts w:ascii="Verdana" w:hAnsi="Verdana" w:cs="Arial"/>
          <w:noProof/>
        </w:rPr>
        <w:lastRenderedPageBreak/>
        <w:drawing>
          <wp:inline distT="0" distB="0" distL="0" distR="0" wp14:anchorId="7CBF10D9" wp14:editId="65D1F829">
            <wp:extent cx="6602506" cy="4951880"/>
            <wp:effectExtent l="0" t="0" r="8255" b="1270"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6616595" cy="49624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EAF3AA" w14:textId="4792B652" w:rsidR="0041031B" w:rsidRDefault="0041031B" w:rsidP="0041031B">
      <w:pPr>
        <w:pStyle w:val="NormalWeb"/>
        <w:spacing w:before="0" w:beforeAutospacing="0" w:after="0" w:afterAutospacing="0"/>
        <w:rPr>
          <w:rFonts w:ascii="Verdana" w:hAnsi="Verdana" w:cs="Arial"/>
          <w:noProof/>
        </w:rPr>
      </w:pPr>
    </w:p>
    <w:p w14:paraId="62694167" w14:textId="318F67EF" w:rsidR="0041031B" w:rsidRPr="0041031B" w:rsidRDefault="0041031B" w:rsidP="0041031B">
      <w:pPr>
        <w:pStyle w:val="NormalWeb"/>
        <w:spacing w:before="0" w:beforeAutospacing="0" w:after="0" w:afterAutospacing="0"/>
        <w:rPr>
          <w:rFonts w:ascii="Verdana" w:hAnsi="Verdana" w:cs="Arial"/>
          <w:noProof/>
        </w:rPr>
      </w:pPr>
    </w:p>
    <w:p w14:paraId="36727335" w14:textId="7D4BA341" w:rsidR="007A54F3" w:rsidRDefault="007A54F3" w:rsidP="0041031B">
      <w:pPr>
        <w:tabs>
          <w:tab w:val="left" w:pos="4650"/>
        </w:tabs>
        <w:spacing w:line="360" w:lineRule="auto"/>
        <w:rPr>
          <w:rFonts w:ascii="Verdana" w:hAnsi="Verdana" w:cs="Arial"/>
          <w:b/>
          <w:color w:val="1F497D" w:themeColor="text2"/>
        </w:rPr>
      </w:pPr>
    </w:p>
    <w:p w14:paraId="3DB85121" w14:textId="77777777" w:rsidR="007A54F3" w:rsidRDefault="007A54F3" w:rsidP="002815CD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</w:p>
    <w:p w14:paraId="0D470ED2" w14:textId="7EF32660" w:rsidR="007A54F3" w:rsidRDefault="007A54F3" w:rsidP="002815CD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</w:p>
    <w:p w14:paraId="38095FC6" w14:textId="5AABFD4E" w:rsidR="0041031B" w:rsidRDefault="0041031B" w:rsidP="002815CD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</w:p>
    <w:p w14:paraId="505C29F6" w14:textId="1203F238" w:rsidR="007A54F3" w:rsidRDefault="007A54F3" w:rsidP="002815CD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</w:p>
    <w:p w14:paraId="7792BAE1" w14:textId="3484BE6F" w:rsidR="001F03B1" w:rsidRDefault="001F03B1" w:rsidP="00C37AD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</w:p>
    <w:p w14:paraId="638A74D3" w14:textId="7320D253" w:rsidR="001973CC" w:rsidRDefault="001973CC" w:rsidP="00C37AD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</w:p>
    <w:p w14:paraId="4D31B94F" w14:textId="079EDF8C" w:rsidR="001973CC" w:rsidRDefault="001973CC" w:rsidP="00C37AD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</w:p>
    <w:p w14:paraId="31C5EDFD" w14:textId="77777777" w:rsidR="001F03B1" w:rsidRDefault="001F03B1" w:rsidP="00C37AD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</w:p>
    <w:p w14:paraId="5530D87D" w14:textId="309253D2" w:rsidR="001F03B1" w:rsidRDefault="001F03B1" w:rsidP="00C37AD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</w:p>
    <w:p w14:paraId="78A6614C" w14:textId="21EFA1CA" w:rsidR="001973CC" w:rsidRDefault="001973CC" w:rsidP="00C37AD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</w:p>
    <w:p w14:paraId="011E7B8F" w14:textId="065E39BD" w:rsidR="001973CC" w:rsidRDefault="001973CC" w:rsidP="00C37AD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</w:p>
    <w:p w14:paraId="2BCDF24D" w14:textId="4A5EABFF" w:rsidR="001973CC" w:rsidRDefault="001973CC" w:rsidP="00C37AD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</w:p>
    <w:p w14:paraId="0E973781" w14:textId="514C0021" w:rsidR="001973CC" w:rsidRDefault="00CD1951" w:rsidP="00C37AD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  <w:r>
        <w:rPr>
          <w:rFonts w:ascii="Verdana" w:hAnsi="Verdana" w:cs="Arial"/>
          <w:b/>
          <w:noProof/>
          <w:color w:val="1F497D" w:themeColor="text2"/>
        </w:rPr>
        <w:lastRenderedPageBreak/>
        <w:drawing>
          <wp:inline distT="0" distB="0" distL="0" distR="0" wp14:anchorId="5D055109" wp14:editId="706C891E">
            <wp:extent cx="4464424" cy="4593687"/>
            <wp:effectExtent l="0" t="0" r="0" b="0"/>
            <wp:docPr id="685" name="Imagem 6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0026" cy="460974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7466D98" w14:textId="43E735C9" w:rsidR="001973CC" w:rsidRDefault="001973CC" w:rsidP="00C37AD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</w:p>
    <w:p w14:paraId="18074A7F" w14:textId="77777777" w:rsidR="001973CC" w:rsidRDefault="001973CC" w:rsidP="00C37AD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</w:p>
    <w:p w14:paraId="17ADA320" w14:textId="77777777" w:rsidR="001F03B1" w:rsidRDefault="001F03B1" w:rsidP="00C37AD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</w:p>
    <w:p w14:paraId="616308D2" w14:textId="0AE10356" w:rsidR="001F03B1" w:rsidRDefault="00CD1951" w:rsidP="00C37AD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  <w:r>
        <w:rPr>
          <w:rFonts w:ascii="Verdana" w:hAnsi="Verdana" w:cs="Arial"/>
          <w:b/>
          <w:noProof/>
          <w:color w:val="1F497D" w:themeColor="text2"/>
        </w:rPr>
        <w:drawing>
          <wp:inline distT="0" distB="0" distL="0" distR="0" wp14:anchorId="2B1A59B3" wp14:editId="5144CE1F">
            <wp:extent cx="4437529" cy="3845560"/>
            <wp:effectExtent l="0" t="0" r="0" b="0"/>
            <wp:docPr id="687" name="Imagem 6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7327" cy="388004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9CFF7DC" w14:textId="244C675D" w:rsidR="001F03B1" w:rsidRDefault="001F03B1" w:rsidP="00C37AD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</w:p>
    <w:p w14:paraId="5D67D2CC" w14:textId="3532E21E" w:rsidR="001F03B1" w:rsidRDefault="001F03B1" w:rsidP="00C37AD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</w:p>
    <w:p w14:paraId="17839026" w14:textId="77777777" w:rsidR="001F03B1" w:rsidRDefault="001F03B1" w:rsidP="00C37AD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</w:p>
    <w:p w14:paraId="05ADD136" w14:textId="77777777" w:rsidR="001F03B1" w:rsidRDefault="001F03B1" w:rsidP="00C37AD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</w:p>
    <w:p w14:paraId="249BC195" w14:textId="77777777" w:rsidR="00CD1951" w:rsidRDefault="00CD1951" w:rsidP="00C37AD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</w:p>
    <w:p w14:paraId="78601D93" w14:textId="2CFDEDE2" w:rsidR="002815CD" w:rsidRDefault="007A54F3" w:rsidP="00C37AD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noProof/>
          <w:color w:val="025EAA"/>
        </w:rPr>
      </w:pPr>
      <w:r>
        <w:rPr>
          <w:rFonts w:ascii="Verdana" w:hAnsi="Verdana" w:cs="Arial"/>
          <w:b/>
          <w:color w:val="1F497D" w:themeColor="text2"/>
        </w:rPr>
        <w:t>P</w:t>
      </w:r>
      <w:r w:rsidR="002815CD" w:rsidRPr="0031094E">
        <w:rPr>
          <w:rFonts w:ascii="Verdana" w:hAnsi="Verdana" w:cs="Arial"/>
          <w:b/>
          <w:color w:val="1F497D" w:themeColor="text2"/>
        </w:rPr>
        <w:t xml:space="preserve">ÁGINAS MAIS VISITADAS </w:t>
      </w:r>
    </w:p>
    <w:p w14:paraId="733363C7" w14:textId="20C489B6" w:rsidR="00C37AD0" w:rsidRDefault="00C37AD0" w:rsidP="00C37AD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noProof/>
          <w:color w:val="025EAA"/>
        </w:rPr>
      </w:pPr>
    </w:p>
    <w:p w14:paraId="2EE3C33D" w14:textId="510A05C2" w:rsidR="00C37AD0" w:rsidRDefault="00C37AD0" w:rsidP="00C37AD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noProof/>
          <w:color w:val="025EAA"/>
        </w:rPr>
      </w:pPr>
    </w:p>
    <w:p w14:paraId="1A5B85E4" w14:textId="6B08849A" w:rsidR="002815CD" w:rsidRDefault="0009419E" w:rsidP="002815CD">
      <w:pPr>
        <w:spacing w:line="360" w:lineRule="auto"/>
        <w:rPr>
          <w:rFonts w:ascii="Verdana" w:hAnsi="Verdana" w:cs="Arial"/>
          <w:b/>
          <w:noProof/>
          <w:color w:val="025EAA"/>
        </w:rPr>
      </w:pPr>
      <w:r w:rsidRPr="0009419E">
        <w:rPr>
          <w:rFonts w:ascii="Verdana" w:hAnsi="Verdana" w:cs="Arial"/>
          <w:b/>
          <w:noProof/>
          <w:color w:val="025EAA"/>
        </w:rPr>
        <w:drawing>
          <wp:inline distT="0" distB="0" distL="0" distR="0" wp14:anchorId="40D408D2" wp14:editId="51954B48">
            <wp:extent cx="6629400" cy="5782235"/>
            <wp:effectExtent l="0" t="0" r="0" b="9525"/>
            <wp:docPr id="688" name="Imagem 6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6679796" cy="58261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92CCB9" w14:textId="77777777" w:rsidR="000D19B5" w:rsidRDefault="000D19B5" w:rsidP="002815CD">
      <w:pPr>
        <w:spacing w:line="360" w:lineRule="auto"/>
        <w:rPr>
          <w:rFonts w:ascii="Verdana" w:hAnsi="Verdana" w:cs="Arial"/>
          <w:b/>
          <w:noProof/>
          <w:color w:val="025EAA"/>
        </w:rPr>
      </w:pPr>
    </w:p>
    <w:p w14:paraId="767B0B0E" w14:textId="77777777" w:rsidR="002815CD" w:rsidRDefault="002815CD" w:rsidP="002815CD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sz w:val="24"/>
          <w:szCs w:val="24"/>
        </w:rPr>
      </w:pPr>
      <w:r>
        <w:rPr>
          <w:rFonts w:ascii="Verdana" w:hAnsi="Verdana" w:cs="Arial"/>
          <w:sz w:val="24"/>
          <w:szCs w:val="24"/>
        </w:rPr>
        <w:tab/>
      </w:r>
      <w:r>
        <w:rPr>
          <w:rFonts w:ascii="Verdana" w:hAnsi="Verdana" w:cs="Arial"/>
          <w:sz w:val="24"/>
          <w:szCs w:val="24"/>
        </w:rPr>
        <w:tab/>
      </w:r>
    </w:p>
    <w:p w14:paraId="69640135" w14:textId="77777777" w:rsidR="002815CD" w:rsidRDefault="002815CD" w:rsidP="002815CD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sz w:val="24"/>
          <w:szCs w:val="24"/>
        </w:rPr>
      </w:pPr>
    </w:p>
    <w:p w14:paraId="3C8F4876" w14:textId="77777777" w:rsidR="002815CD" w:rsidRDefault="002815CD" w:rsidP="002815CD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sz w:val="24"/>
          <w:szCs w:val="24"/>
        </w:rPr>
      </w:pPr>
      <w:r>
        <w:rPr>
          <w:rFonts w:ascii="Verdana" w:hAnsi="Verdana" w:cs="Arial"/>
          <w:sz w:val="24"/>
          <w:szCs w:val="24"/>
        </w:rPr>
        <w:tab/>
      </w:r>
      <w:r>
        <w:rPr>
          <w:rFonts w:ascii="Verdana" w:hAnsi="Verdana" w:cs="Arial"/>
          <w:sz w:val="24"/>
          <w:szCs w:val="24"/>
        </w:rPr>
        <w:tab/>
      </w:r>
      <w:r>
        <w:rPr>
          <w:rFonts w:ascii="Verdana" w:hAnsi="Verdana" w:cs="Arial"/>
          <w:sz w:val="24"/>
          <w:szCs w:val="24"/>
        </w:rPr>
        <w:tab/>
      </w:r>
    </w:p>
    <w:p w14:paraId="5FDBBA85" w14:textId="458B9AF1" w:rsidR="002815CD" w:rsidRDefault="002815CD" w:rsidP="002815CD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4"/>
          <w:szCs w:val="24"/>
        </w:rPr>
      </w:pPr>
    </w:p>
    <w:sectPr w:rsidR="002815CD" w:rsidSect="008D7C2F">
      <w:pgSz w:w="11906" w:h="16838" w:code="9"/>
      <w:pgMar w:top="720" w:right="720" w:bottom="720" w:left="720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47722B6" w14:textId="77777777" w:rsidR="00BD1147" w:rsidRDefault="00BD1147" w:rsidP="00E53EBB">
      <w:pPr>
        <w:spacing w:after="0" w:line="240" w:lineRule="auto"/>
      </w:pPr>
      <w:r>
        <w:separator/>
      </w:r>
    </w:p>
  </w:endnote>
  <w:endnote w:type="continuationSeparator" w:id="0">
    <w:p w14:paraId="35244E29" w14:textId="77777777" w:rsidR="00BD1147" w:rsidRDefault="00BD1147" w:rsidP="00E53E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Franklin Gothic Heavy">
    <w:panose1 w:val="020B09030201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EFC0BFE" w14:textId="77777777" w:rsidR="00BD1147" w:rsidRDefault="00BD1147" w:rsidP="00E53EBB">
      <w:pPr>
        <w:spacing w:after="0" w:line="240" w:lineRule="auto"/>
      </w:pPr>
      <w:r>
        <w:separator/>
      </w:r>
    </w:p>
  </w:footnote>
  <w:footnote w:type="continuationSeparator" w:id="0">
    <w:p w14:paraId="1150FFC8" w14:textId="77777777" w:rsidR="00BD1147" w:rsidRDefault="00BD1147" w:rsidP="00E53EB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w14:anchorId="4E08CF8A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7" type="#_x0000_t75" style="width:10.6pt;height:10.6pt" o:bullet="t">
        <v:imagedata r:id="rId1" o:title="mso6251"/>
      </v:shape>
    </w:pict>
  </w:numPicBullet>
  <w:abstractNum w:abstractNumId="0" w15:restartNumberingAfterBreak="0">
    <w:nsid w:val="15F1650F"/>
    <w:multiLevelType w:val="hybridMultilevel"/>
    <w:tmpl w:val="FE7C9DC0"/>
    <w:lvl w:ilvl="0" w:tplc="1EDAF782">
      <w:start w:val="1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990935"/>
    <w:multiLevelType w:val="hybridMultilevel"/>
    <w:tmpl w:val="AC2A6100"/>
    <w:lvl w:ilvl="0" w:tplc="EF38E600">
      <w:start w:val="1"/>
      <w:numFmt w:val="decimal"/>
      <w:lvlText w:val="%1."/>
      <w:lvlJc w:val="left"/>
      <w:pPr>
        <w:ind w:left="720" w:hanging="360"/>
      </w:pPr>
      <w:rPr>
        <w:b/>
        <w:color w:val="5F497A" w:themeColor="accent4" w:themeShade="BF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E21481"/>
    <w:multiLevelType w:val="hybridMultilevel"/>
    <w:tmpl w:val="AB8A392E"/>
    <w:lvl w:ilvl="0" w:tplc="0EF08BCA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 w:tplc="5F5817AA" w:tentative="1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2" w:tplc="5E7C4908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Arial" w:hAnsi="Arial" w:hint="default"/>
      </w:rPr>
    </w:lvl>
    <w:lvl w:ilvl="3" w:tplc="11121D86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Arial" w:hAnsi="Arial" w:hint="default"/>
      </w:rPr>
    </w:lvl>
    <w:lvl w:ilvl="4" w:tplc="10A856BC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Arial" w:hAnsi="Arial" w:hint="default"/>
      </w:rPr>
    </w:lvl>
    <w:lvl w:ilvl="5" w:tplc="FEDCF0D8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Arial" w:hAnsi="Arial" w:hint="default"/>
      </w:rPr>
    </w:lvl>
    <w:lvl w:ilvl="6" w:tplc="57E6AE0C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Arial" w:hAnsi="Arial" w:hint="default"/>
      </w:rPr>
    </w:lvl>
    <w:lvl w:ilvl="7" w:tplc="99524BE0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Arial" w:hAnsi="Arial" w:hint="default"/>
      </w:rPr>
    </w:lvl>
    <w:lvl w:ilvl="8" w:tplc="222C4970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Arial" w:hAnsi="Arial" w:hint="default"/>
      </w:rPr>
    </w:lvl>
  </w:abstractNum>
  <w:abstractNum w:abstractNumId="3" w15:restartNumberingAfterBreak="0">
    <w:nsid w:val="1C74565A"/>
    <w:multiLevelType w:val="hybridMultilevel"/>
    <w:tmpl w:val="E4788280"/>
    <w:lvl w:ilvl="0" w:tplc="04160011">
      <w:start w:val="1"/>
      <w:numFmt w:val="decimal"/>
      <w:lvlText w:val="%1)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8D7AD2"/>
    <w:multiLevelType w:val="hybridMultilevel"/>
    <w:tmpl w:val="A00A16B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1833A14"/>
    <w:multiLevelType w:val="hybridMultilevel"/>
    <w:tmpl w:val="C4104AFA"/>
    <w:lvl w:ilvl="0" w:tplc="E012B4B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140C77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F3812B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9BFA4C5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B20BB9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AB0C35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D0A61F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1FC09B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A2F40B1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6" w15:restartNumberingAfterBreak="0">
    <w:nsid w:val="33741C39"/>
    <w:multiLevelType w:val="hybridMultilevel"/>
    <w:tmpl w:val="A2FE5C3A"/>
    <w:lvl w:ilvl="0" w:tplc="0416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b/>
        <w:color w:val="F79646" w:themeColor="accent6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86D7E20"/>
    <w:multiLevelType w:val="hybridMultilevel"/>
    <w:tmpl w:val="B3FEC4DC"/>
    <w:lvl w:ilvl="0" w:tplc="4866EFB6">
      <w:start w:val="1"/>
      <w:numFmt w:val="decimal"/>
      <w:lvlText w:val="%1."/>
      <w:lvlJc w:val="left"/>
      <w:pPr>
        <w:ind w:left="786" w:hanging="360"/>
      </w:pPr>
      <w:rPr>
        <w:color w:val="F79646" w:themeColor="accent6"/>
      </w:rPr>
    </w:lvl>
    <w:lvl w:ilvl="1" w:tplc="04160019" w:tentative="1">
      <w:start w:val="1"/>
      <w:numFmt w:val="lowerLetter"/>
      <w:lvlText w:val="%2."/>
      <w:lvlJc w:val="left"/>
      <w:pPr>
        <w:ind w:left="1506" w:hanging="360"/>
      </w:pPr>
    </w:lvl>
    <w:lvl w:ilvl="2" w:tplc="0416001B" w:tentative="1">
      <w:start w:val="1"/>
      <w:numFmt w:val="lowerRoman"/>
      <w:lvlText w:val="%3."/>
      <w:lvlJc w:val="right"/>
      <w:pPr>
        <w:ind w:left="2226" w:hanging="180"/>
      </w:pPr>
    </w:lvl>
    <w:lvl w:ilvl="3" w:tplc="0416000F" w:tentative="1">
      <w:start w:val="1"/>
      <w:numFmt w:val="decimal"/>
      <w:lvlText w:val="%4."/>
      <w:lvlJc w:val="left"/>
      <w:pPr>
        <w:ind w:left="2946" w:hanging="360"/>
      </w:pPr>
    </w:lvl>
    <w:lvl w:ilvl="4" w:tplc="04160019" w:tentative="1">
      <w:start w:val="1"/>
      <w:numFmt w:val="lowerLetter"/>
      <w:lvlText w:val="%5."/>
      <w:lvlJc w:val="left"/>
      <w:pPr>
        <w:ind w:left="3666" w:hanging="360"/>
      </w:pPr>
    </w:lvl>
    <w:lvl w:ilvl="5" w:tplc="0416001B" w:tentative="1">
      <w:start w:val="1"/>
      <w:numFmt w:val="lowerRoman"/>
      <w:lvlText w:val="%6."/>
      <w:lvlJc w:val="right"/>
      <w:pPr>
        <w:ind w:left="4386" w:hanging="180"/>
      </w:pPr>
    </w:lvl>
    <w:lvl w:ilvl="6" w:tplc="0416000F" w:tentative="1">
      <w:start w:val="1"/>
      <w:numFmt w:val="decimal"/>
      <w:lvlText w:val="%7."/>
      <w:lvlJc w:val="left"/>
      <w:pPr>
        <w:ind w:left="5106" w:hanging="360"/>
      </w:pPr>
    </w:lvl>
    <w:lvl w:ilvl="7" w:tplc="04160019" w:tentative="1">
      <w:start w:val="1"/>
      <w:numFmt w:val="lowerLetter"/>
      <w:lvlText w:val="%8."/>
      <w:lvlJc w:val="left"/>
      <w:pPr>
        <w:ind w:left="5826" w:hanging="360"/>
      </w:pPr>
    </w:lvl>
    <w:lvl w:ilvl="8" w:tplc="0416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3D4670EB"/>
    <w:multiLevelType w:val="hybridMultilevel"/>
    <w:tmpl w:val="FF4E1D34"/>
    <w:lvl w:ilvl="0" w:tplc="D4B0137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948A54" w:themeColor="background2" w:themeShade="80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FB70798"/>
    <w:multiLevelType w:val="multilevel"/>
    <w:tmpl w:val="014C23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CDB3FBA"/>
    <w:multiLevelType w:val="hybridMultilevel"/>
    <w:tmpl w:val="F4B0A230"/>
    <w:lvl w:ilvl="0" w:tplc="7E38B71E">
      <w:start w:val="1"/>
      <w:numFmt w:val="decimal"/>
      <w:lvlText w:val="%1."/>
      <w:lvlJc w:val="left"/>
      <w:pPr>
        <w:ind w:left="720" w:hanging="360"/>
      </w:pPr>
      <w:rPr>
        <w:b/>
        <w:color w:val="31849B" w:themeColor="accent5" w:themeShade="BF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A7346D6"/>
    <w:multiLevelType w:val="hybridMultilevel"/>
    <w:tmpl w:val="8C9822A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4C23072"/>
    <w:multiLevelType w:val="hybridMultilevel"/>
    <w:tmpl w:val="938A9416"/>
    <w:lvl w:ilvl="0" w:tplc="BCF6A51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C1F439A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3E650B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24C9BD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A1C3D0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6FC4520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34B0CB0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15A79C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D31C849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3" w15:restartNumberingAfterBreak="0">
    <w:nsid w:val="6A161C50"/>
    <w:multiLevelType w:val="hybridMultilevel"/>
    <w:tmpl w:val="453466EE"/>
    <w:lvl w:ilvl="0" w:tplc="4866EFB6">
      <w:start w:val="1"/>
      <w:numFmt w:val="decimal"/>
      <w:lvlText w:val="%1."/>
      <w:lvlJc w:val="left"/>
      <w:pPr>
        <w:ind w:left="720" w:hanging="360"/>
      </w:pPr>
      <w:rPr>
        <w:color w:val="F79646" w:themeColor="accent6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B112061"/>
    <w:multiLevelType w:val="hybridMultilevel"/>
    <w:tmpl w:val="D4A203F8"/>
    <w:lvl w:ilvl="0" w:tplc="A5505E6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8A2ACF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74A9D1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B983F0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77C04D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FC98087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FA2BE7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EAE0CC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268AFB1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2"/>
  </w:num>
  <w:num w:numId="2">
    <w:abstractNumId w:val="8"/>
  </w:num>
  <w:num w:numId="3">
    <w:abstractNumId w:val="12"/>
  </w:num>
  <w:num w:numId="4">
    <w:abstractNumId w:val="5"/>
  </w:num>
  <w:num w:numId="5">
    <w:abstractNumId w:val="14"/>
  </w:num>
  <w:num w:numId="6">
    <w:abstractNumId w:val="9"/>
  </w:num>
  <w:num w:numId="7">
    <w:abstractNumId w:val="10"/>
  </w:num>
  <w:num w:numId="8">
    <w:abstractNumId w:val="1"/>
  </w:num>
  <w:num w:numId="9">
    <w:abstractNumId w:val="6"/>
  </w:num>
  <w:num w:numId="10">
    <w:abstractNumId w:val="13"/>
  </w:num>
  <w:num w:numId="11">
    <w:abstractNumId w:val="7"/>
  </w:num>
  <w:num w:numId="1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0"/>
  </w:num>
  <w:num w:numId="14">
    <w:abstractNumId w:val="3"/>
  </w:num>
  <w:num w:numId="15">
    <w:abstractNumId w:val="4"/>
  </w:num>
  <w:num w:numId="1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1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35A1"/>
    <w:rsid w:val="000001AE"/>
    <w:rsid w:val="00000A3D"/>
    <w:rsid w:val="00000C95"/>
    <w:rsid w:val="000010D6"/>
    <w:rsid w:val="00002869"/>
    <w:rsid w:val="000029E7"/>
    <w:rsid w:val="00004B32"/>
    <w:rsid w:val="00005179"/>
    <w:rsid w:val="000056AA"/>
    <w:rsid w:val="000104C0"/>
    <w:rsid w:val="000127A9"/>
    <w:rsid w:val="0001283A"/>
    <w:rsid w:val="000129A0"/>
    <w:rsid w:val="000160AB"/>
    <w:rsid w:val="00016277"/>
    <w:rsid w:val="000200C5"/>
    <w:rsid w:val="0002100C"/>
    <w:rsid w:val="00021789"/>
    <w:rsid w:val="0002276B"/>
    <w:rsid w:val="000229C0"/>
    <w:rsid w:val="00023EF1"/>
    <w:rsid w:val="0002425A"/>
    <w:rsid w:val="00025FF4"/>
    <w:rsid w:val="00026D16"/>
    <w:rsid w:val="0003041C"/>
    <w:rsid w:val="000308CD"/>
    <w:rsid w:val="00036C71"/>
    <w:rsid w:val="0003756E"/>
    <w:rsid w:val="00037846"/>
    <w:rsid w:val="00040EB9"/>
    <w:rsid w:val="0004192B"/>
    <w:rsid w:val="0004420A"/>
    <w:rsid w:val="0004446C"/>
    <w:rsid w:val="00044FFF"/>
    <w:rsid w:val="000450AA"/>
    <w:rsid w:val="0004544E"/>
    <w:rsid w:val="000457C9"/>
    <w:rsid w:val="00047984"/>
    <w:rsid w:val="000524B8"/>
    <w:rsid w:val="0005287B"/>
    <w:rsid w:val="00053163"/>
    <w:rsid w:val="00053A05"/>
    <w:rsid w:val="00054E77"/>
    <w:rsid w:val="00055194"/>
    <w:rsid w:val="0005585B"/>
    <w:rsid w:val="000560B1"/>
    <w:rsid w:val="00056939"/>
    <w:rsid w:val="0005761C"/>
    <w:rsid w:val="0006018B"/>
    <w:rsid w:val="0006047E"/>
    <w:rsid w:val="00060B66"/>
    <w:rsid w:val="00061DF9"/>
    <w:rsid w:val="00062687"/>
    <w:rsid w:val="00064662"/>
    <w:rsid w:val="00065A0E"/>
    <w:rsid w:val="0007007D"/>
    <w:rsid w:val="000706AB"/>
    <w:rsid w:val="0007097D"/>
    <w:rsid w:val="0007121F"/>
    <w:rsid w:val="00073349"/>
    <w:rsid w:val="00074A78"/>
    <w:rsid w:val="00076543"/>
    <w:rsid w:val="000814CB"/>
    <w:rsid w:val="00081C12"/>
    <w:rsid w:val="00082381"/>
    <w:rsid w:val="0008275F"/>
    <w:rsid w:val="00083CE2"/>
    <w:rsid w:val="000842DB"/>
    <w:rsid w:val="0008697B"/>
    <w:rsid w:val="00086AF3"/>
    <w:rsid w:val="00087D06"/>
    <w:rsid w:val="0009247D"/>
    <w:rsid w:val="00092F23"/>
    <w:rsid w:val="000936F7"/>
    <w:rsid w:val="0009419E"/>
    <w:rsid w:val="0009480C"/>
    <w:rsid w:val="00095D9E"/>
    <w:rsid w:val="00097F22"/>
    <w:rsid w:val="000A1D67"/>
    <w:rsid w:val="000A3B8A"/>
    <w:rsid w:val="000A4977"/>
    <w:rsid w:val="000A5274"/>
    <w:rsid w:val="000A660E"/>
    <w:rsid w:val="000A7DBD"/>
    <w:rsid w:val="000B02AC"/>
    <w:rsid w:val="000B036C"/>
    <w:rsid w:val="000B1336"/>
    <w:rsid w:val="000B2345"/>
    <w:rsid w:val="000B2A34"/>
    <w:rsid w:val="000B2E8A"/>
    <w:rsid w:val="000B3604"/>
    <w:rsid w:val="000B5101"/>
    <w:rsid w:val="000B55EF"/>
    <w:rsid w:val="000B7E40"/>
    <w:rsid w:val="000B7FFD"/>
    <w:rsid w:val="000C096A"/>
    <w:rsid w:val="000C2ADD"/>
    <w:rsid w:val="000C3CDE"/>
    <w:rsid w:val="000C4326"/>
    <w:rsid w:val="000C486E"/>
    <w:rsid w:val="000C49EC"/>
    <w:rsid w:val="000C5669"/>
    <w:rsid w:val="000C633F"/>
    <w:rsid w:val="000D19B5"/>
    <w:rsid w:val="000D26AC"/>
    <w:rsid w:val="000D4112"/>
    <w:rsid w:val="000D51F6"/>
    <w:rsid w:val="000D72A3"/>
    <w:rsid w:val="000D7D05"/>
    <w:rsid w:val="000E03EC"/>
    <w:rsid w:val="000E08CA"/>
    <w:rsid w:val="000E090E"/>
    <w:rsid w:val="000E1340"/>
    <w:rsid w:val="000E4117"/>
    <w:rsid w:val="000E5BBF"/>
    <w:rsid w:val="000E5D38"/>
    <w:rsid w:val="000E6007"/>
    <w:rsid w:val="000E6F15"/>
    <w:rsid w:val="000F01A1"/>
    <w:rsid w:val="000F0535"/>
    <w:rsid w:val="000F15CE"/>
    <w:rsid w:val="000F22DC"/>
    <w:rsid w:val="000F3B7D"/>
    <w:rsid w:val="000F4783"/>
    <w:rsid w:val="000F4B03"/>
    <w:rsid w:val="000F4F04"/>
    <w:rsid w:val="000F526F"/>
    <w:rsid w:val="000F587B"/>
    <w:rsid w:val="000F5F55"/>
    <w:rsid w:val="000F655A"/>
    <w:rsid w:val="000F6919"/>
    <w:rsid w:val="000F69E5"/>
    <w:rsid w:val="000F6F19"/>
    <w:rsid w:val="000F78B1"/>
    <w:rsid w:val="0010099A"/>
    <w:rsid w:val="00100D6A"/>
    <w:rsid w:val="001029A1"/>
    <w:rsid w:val="00103093"/>
    <w:rsid w:val="001037E5"/>
    <w:rsid w:val="00103CFC"/>
    <w:rsid w:val="0010567C"/>
    <w:rsid w:val="0010618A"/>
    <w:rsid w:val="0010779E"/>
    <w:rsid w:val="00107B73"/>
    <w:rsid w:val="00110C41"/>
    <w:rsid w:val="00111A30"/>
    <w:rsid w:val="00112737"/>
    <w:rsid w:val="00112A69"/>
    <w:rsid w:val="001133D8"/>
    <w:rsid w:val="00113452"/>
    <w:rsid w:val="00113497"/>
    <w:rsid w:val="00114BB8"/>
    <w:rsid w:val="00115A17"/>
    <w:rsid w:val="00116462"/>
    <w:rsid w:val="0011744D"/>
    <w:rsid w:val="001176BE"/>
    <w:rsid w:val="00120610"/>
    <w:rsid w:val="0012069F"/>
    <w:rsid w:val="001214D5"/>
    <w:rsid w:val="00123F1A"/>
    <w:rsid w:val="001240CF"/>
    <w:rsid w:val="00124848"/>
    <w:rsid w:val="00124A91"/>
    <w:rsid w:val="00124C57"/>
    <w:rsid w:val="0012558C"/>
    <w:rsid w:val="00125ACA"/>
    <w:rsid w:val="00126681"/>
    <w:rsid w:val="001271A6"/>
    <w:rsid w:val="00127FE4"/>
    <w:rsid w:val="001306DB"/>
    <w:rsid w:val="00130A22"/>
    <w:rsid w:val="0013115F"/>
    <w:rsid w:val="00131814"/>
    <w:rsid w:val="00132C46"/>
    <w:rsid w:val="001352A9"/>
    <w:rsid w:val="00135A8E"/>
    <w:rsid w:val="00135E1E"/>
    <w:rsid w:val="00136EE9"/>
    <w:rsid w:val="00136FE8"/>
    <w:rsid w:val="00140E2A"/>
    <w:rsid w:val="00141192"/>
    <w:rsid w:val="00141470"/>
    <w:rsid w:val="001426C1"/>
    <w:rsid w:val="00145753"/>
    <w:rsid w:val="00146C39"/>
    <w:rsid w:val="001472EB"/>
    <w:rsid w:val="0015320A"/>
    <w:rsid w:val="00154F18"/>
    <w:rsid w:val="0016097C"/>
    <w:rsid w:val="001620BF"/>
    <w:rsid w:val="00166419"/>
    <w:rsid w:val="00166A70"/>
    <w:rsid w:val="00167760"/>
    <w:rsid w:val="001678C0"/>
    <w:rsid w:val="00167ACA"/>
    <w:rsid w:val="00170525"/>
    <w:rsid w:val="00170849"/>
    <w:rsid w:val="00170D0D"/>
    <w:rsid w:val="001728A2"/>
    <w:rsid w:val="00172DB1"/>
    <w:rsid w:val="00174679"/>
    <w:rsid w:val="00175C89"/>
    <w:rsid w:val="00176C42"/>
    <w:rsid w:val="00177A21"/>
    <w:rsid w:val="00180211"/>
    <w:rsid w:val="00180FAA"/>
    <w:rsid w:val="001824F8"/>
    <w:rsid w:val="001851BC"/>
    <w:rsid w:val="00185549"/>
    <w:rsid w:val="001878CA"/>
    <w:rsid w:val="00191BA3"/>
    <w:rsid w:val="001928C0"/>
    <w:rsid w:val="00193856"/>
    <w:rsid w:val="00194167"/>
    <w:rsid w:val="0019439A"/>
    <w:rsid w:val="0019483A"/>
    <w:rsid w:val="00194BDC"/>
    <w:rsid w:val="0019517C"/>
    <w:rsid w:val="00195DB6"/>
    <w:rsid w:val="00196801"/>
    <w:rsid w:val="001973CC"/>
    <w:rsid w:val="00197E1F"/>
    <w:rsid w:val="00197EB3"/>
    <w:rsid w:val="001A022E"/>
    <w:rsid w:val="001A0AF8"/>
    <w:rsid w:val="001A13DB"/>
    <w:rsid w:val="001A1C2E"/>
    <w:rsid w:val="001A2EDD"/>
    <w:rsid w:val="001A3289"/>
    <w:rsid w:val="001A3507"/>
    <w:rsid w:val="001A4C35"/>
    <w:rsid w:val="001A5AB4"/>
    <w:rsid w:val="001A71DC"/>
    <w:rsid w:val="001B066D"/>
    <w:rsid w:val="001B2E5A"/>
    <w:rsid w:val="001B385B"/>
    <w:rsid w:val="001B42A9"/>
    <w:rsid w:val="001B5290"/>
    <w:rsid w:val="001B538A"/>
    <w:rsid w:val="001B7F7F"/>
    <w:rsid w:val="001C0734"/>
    <w:rsid w:val="001C0CFF"/>
    <w:rsid w:val="001C1938"/>
    <w:rsid w:val="001C1E78"/>
    <w:rsid w:val="001C20A0"/>
    <w:rsid w:val="001C26C9"/>
    <w:rsid w:val="001C45D1"/>
    <w:rsid w:val="001C7AD2"/>
    <w:rsid w:val="001C7AED"/>
    <w:rsid w:val="001D22D4"/>
    <w:rsid w:val="001D4CDB"/>
    <w:rsid w:val="001D4D0B"/>
    <w:rsid w:val="001D4DBD"/>
    <w:rsid w:val="001D4DE8"/>
    <w:rsid w:val="001D7305"/>
    <w:rsid w:val="001E03A8"/>
    <w:rsid w:val="001E0D1B"/>
    <w:rsid w:val="001E1262"/>
    <w:rsid w:val="001E1C44"/>
    <w:rsid w:val="001E21F6"/>
    <w:rsid w:val="001E2DC6"/>
    <w:rsid w:val="001E3B12"/>
    <w:rsid w:val="001E4E33"/>
    <w:rsid w:val="001E5C30"/>
    <w:rsid w:val="001E7BB4"/>
    <w:rsid w:val="001F03B1"/>
    <w:rsid w:val="001F2CAD"/>
    <w:rsid w:val="001F30F7"/>
    <w:rsid w:val="001F3468"/>
    <w:rsid w:val="001F3DBE"/>
    <w:rsid w:val="001F55EE"/>
    <w:rsid w:val="001F5D03"/>
    <w:rsid w:val="001F77C4"/>
    <w:rsid w:val="001F7FF1"/>
    <w:rsid w:val="002024AF"/>
    <w:rsid w:val="00202CA8"/>
    <w:rsid w:val="00204441"/>
    <w:rsid w:val="00205839"/>
    <w:rsid w:val="0020629E"/>
    <w:rsid w:val="002065B5"/>
    <w:rsid w:val="00206BE5"/>
    <w:rsid w:val="0020735D"/>
    <w:rsid w:val="002107C0"/>
    <w:rsid w:val="0021134D"/>
    <w:rsid w:val="00211683"/>
    <w:rsid w:val="00211E4F"/>
    <w:rsid w:val="0021371F"/>
    <w:rsid w:val="00213D8E"/>
    <w:rsid w:val="002148CE"/>
    <w:rsid w:val="00214944"/>
    <w:rsid w:val="00215139"/>
    <w:rsid w:val="00215873"/>
    <w:rsid w:val="002162DE"/>
    <w:rsid w:val="00221911"/>
    <w:rsid w:val="002272C7"/>
    <w:rsid w:val="00227AF0"/>
    <w:rsid w:val="00231115"/>
    <w:rsid w:val="00231EAD"/>
    <w:rsid w:val="002320C6"/>
    <w:rsid w:val="00232521"/>
    <w:rsid w:val="00232E39"/>
    <w:rsid w:val="00233CB5"/>
    <w:rsid w:val="002347FA"/>
    <w:rsid w:val="002361ED"/>
    <w:rsid w:val="00240D77"/>
    <w:rsid w:val="00241126"/>
    <w:rsid w:val="0024123F"/>
    <w:rsid w:val="00241367"/>
    <w:rsid w:val="002435A1"/>
    <w:rsid w:val="002443D7"/>
    <w:rsid w:val="0024444B"/>
    <w:rsid w:val="002478E4"/>
    <w:rsid w:val="002501FC"/>
    <w:rsid w:val="00250562"/>
    <w:rsid w:val="00251347"/>
    <w:rsid w:val="00254F4A"/>
    <w:rsid w:val="0025516C"/>
    <w:rsid w:val="00255313"/>
    <w:rsid w:val="00255ACD"/>
    <w:rsid w:val="002568DB"/>
    <w:rsid w:val="002577C7"/>
    <w:rsid w:val="0026186D"/>
    <w:rsid w:val="0026196F"/>
    <w:rsid w:val="00261E7E"/>
    <w:rsid w:val="002643AD"/>
    <w:rsid w:val="0026607E"/>
    <w:rsid w:val="00266291"/>
    <w:rsid w:val="00266634"/>
    <w:rsid w:val="00267509"/>
    <w:rsid w:val="00267C99"/>
    <w:rsid w:val="00270029"/>
    <w:rsid w:val="00271967"/>
    <w:rsid w:val="002725DA"/>
    <w:rsid w:val="002735F2"/>
    <w:rsid w:val="002753C3"/>
    <w:rsid w:val="00275CFD"/>
    <w:rsid w:val="002763C1"/>
    <w:rsid w:val="002815CD"/>
    <w:rsid w:val="00281630"/>
    <w:rsid w:val="00283F2A"/>
    <w:rsid w:val="00285299"/>
    <w:rsid w:val="00285455"/>
    <w:rsid w:val="0028610B"/>
    <w:rsid w:val="002873BC"/>
    <w:rsid w:val="002904D8"/>
    <w:rsid w:val="0029228B"/>
    <w:rsid w:val="002926A6"/>
    <w:rsid w:val="00292ECA"/>
    <w:rsid w:val="00293F67"/>
    <w:rsid w:val="00293F6B"/>
    <w:rsid w:val="0029534E"/>
    <w:rsid w:val="00296199"/>
    <w:rsid w:val="00296838"/>
    <w:rsid w:val="00296E9D"/>
    <w:rsid w:val="00297858"/>
    <w:rsid w:val="00297900"/>
    <w:rsid w:val="002A028E"/>
    <w:rsid w:val="002A1330"/>
    <w:rsid w:val="002A2DE0"/>
    <w:rsid w:val="002A2FBD"/>
    <w:rsid w:val="002A44C9"/>
    <w:rsid w:val="002A523D"/>
    <w:rsid w:val="002A5F3A"/>
    <w:rsid w:val="002B036D"/>
    <w:rsid w:val="002B0558"/>
    <w:rsid w:val="002B197F"/>
    <w:rsid w:val="002B226F"/>
    <w:rsid w:val="002B2533"/>
    <w:rsid w:val="002B35E8"/>
    <w:rsid w:val="002B3D62"/>
    <w:rsid w:val="002B3D75"/>
    <w:rsid w:val="002B4130"/>
    <w:rsid w:val="002B4D7F"/>
    <w:rsid w:val="002B6747"/>
    <w:rsid w:val="002B6951"/>
    <w:rsid w:val="002C0941"/>
    <w:rsid w:val="002C0C90"/>
    <w:rsid w:val="002C1376"/>
    <w:rsid w:val="002C161C"/>
    <w:rsid w:val="002C16EA"/>
    <w:rsid w:val="002C1797"/>
    <w:rsid w:val="002C1CA2"/>
    <w:rsid w:val="002C1DD2"/>
    <w:rsid w:val="002C22D7"/>
    <w:rsid w:val="002C2306"/>
    <w:rsid w:val="002C2A88"/>
    <w:rsid w:val="002C4863"/>
    <w:rsid w:val="002D0458"/>
    <w:rsid w:val="002D189C"/>
    <w:rsid w:val="002D29FD"/>
    <w:rsid w:val="002D2DF1"/>
    <w:rsid w:val="002D60D4"/>
    <w:rsid w:val="002D6ECD"/>
    <w:rsid w:val="002D6F60"/>
    <w:rsid w:val="002D776B"/>
    <w:rsid w:val="002D7E9B"/>
    <w:rsid w:val="002E133E"/>
    <w:rsid w:val="002E16A8"/>
    <w:rsid w:val="002E24DF"/>
    <w:rsid w:val="002E3D1A"/>
    <w:rsid w:val="002E3DB2"/>
    <w:rsid w:val="002E541E"/>
    <w:rsid w:val="002F01BC"/>
    <w:rsid w:val="002F058C"/>
    <w:rsid w:val="002F09E9"/>
    <w:rsid w:val="002F1E03"/>
    <w:rsid w:val="002F26F0"/>
    <w:rsid w:val="002F3CB5"/>
    <w:rsid w:val="002F40F0"/>
    <w:rsid w:val="002F4112"/>
    <w:rsid w:val="002F4349"/>
    <w:rsid w:val="002F45A2"/>
    <w:rsid w:val="002F57DB"/>
    <w:rsid w:val="00301CE9"/>
    <w:rsid w:val="00302298"/>
    <w:rsid w:val="00302C3A"/>
    <w:rsid w:val="00304512"/>
    <w:rsid w:val="0030724D"/>
    <w:rsid w:val="00307FE4"/>
    <w:rsid w:val="00310101"/>
    <w:rsid w:val="0031011C"/>
    <w:rsid w:val="0031094E"/>
    <w:rsid w:val="00310B7B"/>
    <w:rsid w:val="00312859"/>
    <w:rsid w:val="00312C83"/>
    <w:rsid w:val="00313504"/>
    <w:rsid w:val="003135E4"/>
    <w:rsid w:val="00313721"/>
    <w:rsid w:val="00313AEB"/>
    <w:rsid w:val="00316BCF"/>
    <w:rsid w:val="00320CAD"/>
    <w:rsid w:val="00321762"/>
    <w:rsid w:val="0032490A"/>
    <w:rsid w:val="00325F09"/>
    <w:rsid w:val="00325F4F"/>
    <w:rsid w:val="00327AAC"/>
    <w:rsid w:val="00327FCA"/>
    <w:rsid w:val="00330465"/>
    <w:rsid w:val="003305BA"/>
    <w:rsid w:val="00332113"/>
    <w:rsid w:val="003324E6"/>
    <w:rsid w:val="00333B73"/>
    <w:rsid w:val="003347C6"/>
    <w:rsid w:val="0033533E"/>
    <w:rsid w:val="003365D0"/>
    <w:rsid w:val="00337802"/>
    <w:rsid w:val="0034401F"/>
    <w:rsid w:val="0034410C"/>
    <w:rsid w:val="0034481B"/>
    <w:rsid w:val="00345645"/>
    <w:rsid w:val="00346F52"/>
    <w:rsid w:val="00350613"/>
    <w:rsid w:val="00350D86"/>
    <w:rsid w:val="003533A8"/>
    <w:rsid w:val="0035369B"/>
    <w:rsid w:val="003542AF"/>
    <w:rsid w:val="00354721"/>
    <w:rsid w:val="00357C8C"/>
    <w:rsid w:val="00361FC9"/>
    <w:rsid w:val="003627EE"/>
    <w:rsid w:val="00363A1B"/>
    <w:rsid w:val="00365A8F"/>
    <w:rsid w:val="00366D76"/>
    <w:rsid w:val="0036730D"/>
    <w:rsid w:val="00367DDC"/>
    <w:rsid w:val="0037089F"/>
    <w:rsid w:val="00370B24"/>
    <w:rsid w:val="00370EFB"/>
    <w:rsid w:val="00370F00"/>
    <w:rsid w:val="00372537"/>
    <w:rsid w:val="00372846"/>
    <w:rsid w:val="0037340A"/>
    <w:rsid w:val="0037393F"/>
    <w:rsid w:val="00375B8C"/>
    <w:rsid w:val="00380B0A"/>
    <w:rsid w:val="00380BA6"/>
    <w:rsid w:val="00381F61"/>
    <w:rsid w:val="00381FFB"/>
    <w:rsid w:val="00384D5E"/>
    <w:rsid w:val="003852BA"/>
    <w:rsid w:val="00385F71"/>
    <w:rsid w:val="00386E5C"/>
    <w:rsid w:val="0039009C"/>
    <w:rsid w:val="00392C14"/>
    <w:rsid w:val="00392F46"/>
    <w:rsid w:val="00393BF3"/>
    <w:rsid w:val="003949D2"/>
    <w:rsid w:val="00394BB9"/>
    <w:rsid w:val="00394D2E"/>
    <w:rsid w:val="00395667"/>
    <w:rsid w:val="003A0B0F"/>
    <w:rsid w:val="003A138D"/>
    <w:rsid w:val="003A2466"/>
    <w:rsid w:val="003A2DD9"/>
    <w:rsid w:val="003A511D"/>
    <w:rsid w:val="003B335E"/>
    <w:rsid w:val="003B3E99"/>
    <w:rsid w:val="003B3F24"/>
    <w:rsid w:val="003B49B4"/>
    <w:rsid w:val="003B6035"/>
    <w:rsid w:val="003B62C7"/>
    <w:rsid w:val="003B7B2C"/>
    <w:rsid w:val="003C2693"/>
    <w:rsid w:val="003C274D"/>
    <w:rsid w:val="003C323B"/>
    <w:rsid w:val="003C435E"/>
    <w:rsid w:val="003C467C"/>
    <w:rsid w:val="003C504C"/>
    <w:rsid w:val="003C50F7"/>
    <w:rsid w:val="003C641E"/>
    <w:rsid w:val="003D1449"/>
    <w:rsid w:val="003D3C09"/>
    <w:rsid w:val="003D3EBD"/>
    <w:rsid w:val="003D4502"/>
    <w:rsid w:val="003D4D21"/>
    <w:rsid w:val="003D536F"/>
    <w:rsid w:val="003D6329"/>
    <w:rsid w:val="003D7F5F"/>
    <w:rsid w:val="003E0177"/>
    <w:rsid w:val="003E0A03"/>
    <w:rsid w:val="003E0D04"/>
    <w:rsid w:val="003E0DA7"/>
    <w:rsid w:val="003E3573"/>
    <w:rsid w:val="003E4BEE"/>
    <w:rsid w:val="003E4C46"/>
    <w:rsid w:val="003F0415"/>
    <w:rsid w:val="003F0993"/>
    <w:rsid w:val="003F16D4"/>
    <w:rsid w:val="003F5998"/>
    <w:rsid w:val="003F6174"/>
    <w:rsid w:val="00400ED8"/>
    <w:rsid w:val="00402B48"/>
    <w:rsid w:val="0040385E"/>
    <w:rsid w:val="00405FF2"/>
    <w:rsid w:val="0041031B"/>
    <w:rsid w:val="00412543"/>
    <w:rsid w:val="0041257D"/>
    <w:rsid w:val="00415637"/>
    <w:rsid w:val="0041685D"/>
    <w:rsid w:val="004172A3"/>
    <w:rsid w:val="00417E26"/>
    <w:rsid w:val="00422B66"/>
    <w:rsid w:val="004243D3"/>
    <w:rsid w:val="00425B1A"/>
    <w:rsid w:val="00430D0D"/>
    <w:rsid w:val="00431124"/>
    <w:rsid w:val="00431440"/>
    <w:rsid w:val="004324B7"/>
    <w:rsid w:val="0043295F"/>
    <w:rsid w:val="00433798"/>
    <w:rsid w:val="00434AE7"/>
    <w:rsid w:val="00436DC8"/>
    <w:rsid w:val="00437600"/>
    <w:rsid w:val="00437B69"/>
    <w:rsid w:val="0044060C"/>
    <w:rsid w:val="004411A9"/>
    <w:rsid w:val="00441713"/>
    <w:rsid w:val="004423DE"/>
    <w:rsid w:val="00442E6B"/>
    <w:rsid w:val="004430A5"/>
    <w:rsid w:val="00450700"/>
    <w:rsid w:val="00450D02"/>
    <w:rsid w:val="00452122"/>
    <w:rsid w:val="00452E86"/>
    <w:rsid w:val="00453509"/>
    <w:rsid w:val="00453C8C"/>
    <w:rsid w:val="0045545F"/>
    <w:rsid w:val="004559A3"/>
    <w:rsid w:val="004563F9"/>
    <w:rsid w:val="00457A29"/>
    <w:rsid w:val="004627EA"/>
    <w:rsid w:val="00463C1A"/>
    <w:rsid w:val="00464767"/>
    <w:rsid w:val="004662CB"/>
    <w:rsid w:val="004677BD"/>
    <w:rsid w:val="00467931"/>
    <w:rsid w:val="00471A53"/>
    <w:rsid w:val="00472380"/>
    <w:rsid w:val="0047316C"/>
    <w:rsid w:val="004756E7"/>
    <w:rsid w:val="00476EB9"/>
    <w:rsid w:val="00477E07"/>
    <w:rsid w:val="00481203"/>
    <w:rsid w:val="00481A81"/>
    <w:rsid w:val="004824B5"/>
    <w:rsid w:val="0048523F"/>
    <w:rsid w:val="00485C56"/>
    <w:rsid w:val="00485F7F"/>
    <w:rsid w:val="00490606"/>
    <w:rsid w:val="0049135F"/>
    <w:rsid w:val="00492EC0"/>
    <w:rsid w:val="00493706"/>
    <w:rsid w:val="00494FD8"/>
    <w:rsid w:val="004956EC"/>
    <w:rsid w:val="004970BE"/>
    <w:rsid w:val="00497C82"/>
    <w:rsid w:val="004A1A09"/>
    <w:rsid w:val="004A1CC4"/>
    <w:rsid w:val="004A1CE0"/>
    <w:rsid w:val="004A1E26"/>
    <w:rsid w:val="004A3FD6"/>
    <w:rsid w:val="004A5069"/>
    <w:rsid w:val="004A5EBB"/>
    <w:rsid w:val="004A628D"/>
    <w:rsid w:val="004A6BE9"/>
    <w:rsid w:val="004B2B13"/>
    <w:rsid w:val="004B3704"/>
    <w:rsid w:val="004B4FCF"/>
    <w:rsid w:val="004B531A"/>
    <w:rsid w:val="004B6ED0"/>
    <w:rsid w:val="004B7054"/>
    <w:rsid w:val="004B72B3"/>
    <w:rsid w:val="004B7672"/>
    <w:rsid w:val="004B7CCB"/>
    <w:rsid w:val="004C1231"/>
    <w:rsid w:val="004C3022"/>
    <w:rsid w:val="004C3604"/>
    <w:rsid w:val="004C378A"/>
    <w:rsid w:val="004C37B6"/>
    <w:rsid w:val="004C5B31"/>
    <w:rsid w:val="004C5C43"/>
    <w:rsid w:val="004C5D72"/>
    <w:rsid w:val="004C6AFF"/>
    <w:rsid w:val="004C6C21"/>
    <w:rsid w:val="004D14D5"/>
    <w:rsid w:val="004D16FD"/>
    <w:rsid w:val="004D1F09"/>
    <w:rsid w:val="004D20AE"/>
    <w:rsid w:val="004D3C57"/>
    <w:rsid w:val="004D4F65"/>
    <w:rsid w:val="004D6DC0"/>
    <w:rsid w:val="004E04BD"/>
    <w:rsid w:val="004E0C42"/>
    <w:rsid w:val="004E154C"/>
    <w:rsid w:val="004E1997"/>
    <w:rsid w:val="004E30F4"/>
    <w:rsid w:val="004E329A"/>
    <w:rsid w:val="004E3C86"/>
    <w:rsid w:val="004E3E78"/>
    <w:rsid w:val="004E3EB2"/>
    <w:rsid w:val="004E4C26"/>
    <w:rsid w:val="004E4E51"/>
    <w:rsid w:val="004E5B57"/>
    <w:rsid w:val="004E65F0"/>
    <w:rsid w:val="004E687F"/>
    <w:rsid w:val="004E740E"/>
    <w:rsid w:val="004E789C"/>
    <w:rsid w:val="004E7FEE"/>
    <w:rsid w:val="004F2BF5"/>
    <w:rsid w:val="004F41BF"/>
    <w:rsid w:val="004F4C99"/>
    <w:rsid w:val="004F4E0D"/>
    <w:rsid w:val="004F6607"/>
    <w:rsid w:val="004F680A"/>
    <w:rsid w:val="005005C8"/>
    <w:rsid w:val="005006D7"/>
    <w:rsid w:val="005009B2"/>
    <w:rsid w:val="00501693"/>
    <w:rsid w:val="005018B8"/>
    <w:rsid w:val="00503780"/>
    <w:rsid w:val="005037E2"/>
    <w:rsid w:val="00503A15"/>
    <w:rsid w:val="005043FA"/>
    <w:rsid w:val="005054BF"/>
    <w:rsid w:val="005061E7"/>
    <w:rsid w:val="00510B76"/>
    <w:rsid w:val="00510F40"/>
    <w:rsid w:val="0051185A"/>
    <w:rsid w:val="005129CE"/>
    <w:rsid w:val="00512CB7"/>
    <w:rsid w:val="00516541"/>
    <w:rsid w:val="0051799A"/>
    <w:rsid w:val="005211DC"/>
    <w:rsid w:val="0052251E"/>
    <w:rsid w:val="0052312B"/>
    <w:rsid w:val="00523C46"/>
    <w:rsid w:val="00525F71"/>
    <w:rsid w:val="0052622C"/>
    <w:rsid w:val="00526CC0"/>
    <w:rsid w:val="0052771E"/>
    <w:rsid w:val="00531949"/>
    <w:rsid w:val="00531F26"/>
    <w:rsid w:val="0053303D"/>
    <w:rsid w:val="00534A56"/>
    <w:rsid w:val="00535669"/>
    <w:rsid w:val="005357C8"/>
    <w:rsid w:val="00536E47"/>
    <w:rsid w:val="0053709F"/>
    <w:rsid w:val="00537375"/>
    <w:rsid w:val="00541553"/>
    <w:rsid w:val="00547924"/>
    <w:rsid w:val="00550B2F"/>
    <w:rsid w:val="00553685"/>
    <w:rsid w:val="0055495F"/>
    <w:rsid w:val="005579CF"/>
    <w:rsid w:val="0056017D"/>
    <w:rsid w:val="005604DF"/>
    <w:rsid w:val="00560576"/>
    <w:rsid w:val="0056111C"/>
    <w:rsid w:val="00562CA9"/>
    <w:rsid w:val="00565745"/>
    <w:rsid w:val="00565862"/>
    <w:rsid w:val="00565B61"/>
    <w:rsid w:val="005667E8"/>
    <w:rsid w:val="005670B9"/>
    <w:rsid w:val="005673EA"/>
    <w:rsid w:val="00567BB2"/>
    <w:rsid w:val="00570CA3"/>
    <w:rsid w:val="0057148D"/>
    <w:rsid w:val="005721D5"/>
    <w:rsid w:val="00573320"/>
    <w:rsid w:val="005739C0"/>
    <w:rsid w:val="00573E4D"/>
    <w:rsid w:val="00575193"/>
    <w:rsid w:val="005761DB"/>
    <w:rsid w:val="00577557"/>
    <w:rsid w:val="00580836"/>
    <w:rsid w:val="00580D20"/>
    <w:rsid w:val="005829DB"/>
    <w:rsid w:val="00583463"/>
    <w:rsid w:val="005839E2"/>
    <w:rsid w:val="00584364"/>
    <w:rsid w:val="00584B2E"/>
    <w:rsid w:val="005865F4"/>
    <w:rsid w:val="00587AF9"/>
    <w:rsid w:val="00591713"/>
    <w:rsid w:val="005947B2"/>
    <w:rsid w:val="00594804"/>
    <w:rsid w:val="00594B5B"/>
    <w:rsid w:val="00594EB0"/>
    <w:rsid w:val="005959FB"/>
    <w:rsid w:val="00596708"/>
    <w:rsid w:val="00596AFF"/>
    <w:rsid w:val="00597469"/>
    <w:rsid w:val="00597C96"/>
    <w:rsid w:val="005A1691"/>
    <w:rsid w:val="005A1E4D"/>
    <w:rsid w:val="005A290F"/>
    <w:rsid w:val="005A77C0"/>
    <w:rsid w:val="005B2669"/>
    <w:rsid w:val="005B2BD8"/>
    <w:rsid w:val="005B3E52"/>
    <w:rsid w:val="005B3FBF"/>
    <w:rsid w:val="005B444C"/>
    <w:rsid w:val="005B5BEB"/>
    <w:rsid w:val="005B5CFA"/>
    <w:rsid w:val="005B7549"/>
    <w:rsid w:val="005B7DCE"/>
    <w:rsid w:val="005C1571"/>
    <w:rsid w:val="005C4E61"/>
    <w:rsid w:val="005C5E46"/>
    <w:rsid w:val="005C6957"/>
    <w:rsid w:val="005D3366"/>
    <w:rsid w:val="005D5A71"/>
    <w:rsid w:val="005D6B8A"/>
    <w:rsid w:val="005E0732"/>
    <w:rsid w:val="005E13D7"/>
    <w:rsid w:val="005E1CE7"/>
    <w:rsid w:val="005E2933"/>
    <w:rsid w:val="005E3BED"/>
    <w:rsid w:val="005E460C"/>
    <w:rsid w:val="005E7C16"/>
    <w:rsid w:val="005F06C0"/>
    <w:rsid w:val="005F116B"/>
    <w:rsid w:val="005F1D34"/>
    <w:rsid w:val="005F3B01"/>
    <w:rsid w:val="005F4474"/>
    <w:rsid w:val="005F4C9D"/>
    <w:rsid w:val="005F51B8"/>
    <w:rsid w:val="005F6E10"/>
    <w:rsid w:val="006024A9"/>
    <w:rsid w:val="00602EDE"/>
    <w:rsid w:val="00602FBB"/>
    <w:rsid w:val="006039FC"/>
    <w:rsid w:val="00603CF4"/>
    <w:rsid w:val="00604564"/>
    <w:rsid w:val="00605770"/>
    <w:rsid w:val="006059C8"/>
    <w:rsid w:val="00605A92"/>
    <w:rsid w:val="00605E57"/>
    <w:rsid w:val="00606BE9"/>
    <w:rsid w:val="00607C44"/>
    <w:rsid w:val="00611EF4"/>
    <w:rsid w:val="00613C94"/>
    <w:rsid w:val="00615C93"/>
    <w:rsid w:val="00616476"/>
    <w:rsid w:val="006170F0"/>
    <w:rsid w:val="00622781"/>
    <w:rsid w:val="00623CBA"/>
    <w:rsid w:val="0062499D"/>
    <w:rsid w:val="006252EE"/>
    <w:rsid w:val="00626483"/>
    <w:rsid w:val="00627473"/>
    <w:rsid w:val="0063044F"/>
    <w:rsid w:val="00631CF7"/>
    <w:rsid w:val="00631EE6"/>
    <w:rsid w:val="006342F5"/>
    <w:rsid w:val="00637A75"/>
    <w:rsid w:val="00640211"/>
    <w:rsid w:val="00641F61"/>
    <w:rsid w:val="006431DE"/>
    <w:rsid w:val="006436C7"/>
    <w:rsid w:val="00644173"/>
    <w:rsid w:val="006445DC"/>
    <w:rsid w:val="00644A97"/>
    <w:rsid w:val="00644D88"/>
    <w:rsid w:val="00645A8C"/>
    <w:rsid w:val="00646B85"/>
    <w:rsid w:val="00647726"/>
    <w:rsid w:val="0064782E"/>
    <w:rsid w:val="00647F13"/>
    <w:rsid w:val="00654EA1"/>
    <w:rsid w:val="00655715"/>
    <w:rsid w:val="00656F05"/>
    <w:rsid w:val="006576DD"/>
    <w:rsid w:val="006611A4"/>
    <w:rsid w:val="00661ED6"/>
    <w:rsid w:val="0066429F"/>
    <w:rsid w:val="006651E6"/>
    <w:rsid w:val="00665EAE"/>
    <w:rsid w:val="00666160"/>
    <w:rsid w:val="006661D5"/>
    <w:rsid w:val="00666314"/>
    <w:rsid w:val="00666E11"/>
    <w:rsid w:val="0067226B"/>
    <w:rsid w:val="006727F0"/>
    <w:rsid w:val="00673CB5"/>
    <w:rsid w:val="006747D6"/>
    <w:rsid w:val="006778D7"/>
    <w:rsid w:val="006779CD"/>
    <w:rsid w:val="00677A9B"/>
    <w:rsid w:val="00682C3B"/>
    <w:rsid w:val="00683A8B"/>
    <w:rsid w:val="00685064"/>
    <w:rsid w:val="006853A0"/>
    <w:rsid w:val="006858AD"/>
    <w:rsid w:val="00687892"/>
    <w:rsid w:val="00690A7B"/>
    <w:rsid w:val="00690C92"/>
    <w:rsid w:val="00691475"/>
    <w:rsid w:val="00692CBB"/>
    <w:rsid w:val="00695697"/>
    <w:rsid w:val="00696D75"/>
    <w:rsid w:val="00696EF5"/>
    <w:rsid w:val="006971E2"/>
    <w:rsid w:val="00697FCE"/>
    <w:rsid w:val="006A017C"/>
    <w:rsid w:val="006A0228"/>
    <w:rsid w:val="006A1A3F"/>
    <w:rsid w:val="006A2351"/>
    <w:rsid w:val="006A3414"/>
    <w:rsid w:val="006A392F"/>
    <w:rsid w:val="006A3A5B"/>
    <w:rsid w:val="006A3BA5"/>
    <w:rsid w:val="006A4457"/>
    <w:rsid w:val="006A46B8"/>
    <w:rsid w:val="006A74CC"/>
    <w:rsid w:val="006A7B2B"/>
    <w:rsid w:val="006A7C10"/>
    <w:rsid w:val="006B3AE9"/>
    <w:rsid w:val="006B4CB1"/>
    <w:rsid w:val="006B6644"/>
    <w:rsid w:val="006B7CFD"/>
    <w:rsid w:val="006B7DA3"/>
    <w:rsid w:val="006C1880"/>
    <w:rsid w:val="006C6280"/>
    <w:rsid w:val="006C67CE"/>
    <w:rsid w:val="006C6ADC"/>
    <w:rsid w:val="006C6DFB"/>
    <w:rsid w:val="006C73A9"/>
    <w:rsid w:val="006C7E22"/>
    <w:rsid w:val="006D16A4"/>
    <w:rsid w:val="006D28F1"/>
    <w:rsid w:val="006D3868"/>
    <w:rsid w:val="006D389D"/>
    <w:rsid w:val="006D3B6A"/>
    <w:rsid w:val="006D4FBB"/>
    <w:rsid w:val="006D5973"/>
    <w:rsid w:val="006D7E8F"/>
    <w:rsid w:val="006E13AB"/>
    <w:rsid w:val="006E1546"/>
    <w:rsid w:val="006E1692"/>
    <w:rsid w:val="006E260F"/>
    <w:rsid w:val="006E3BFD"/>
    <w:rsid w:val="006E3D3B"/>
    <w:rsid w:val="006E4AD0"/>
    <w:rsid w:val="006E58E7"/>
    <w:rsid w:val="006E5A3D"/>
    <w:rsid w:val="006E61D1"/>
    <w:rsid w:val="006E6FBC"/>
    <w:rsid w:val="006E76C5"/>
    <w:rsid w:val="006F09CA"/>
    <w:rsid w:val="006F0C4F"/>
    <w:rsid w:val="006F131D"/>
    <w:rsid w:val="006F1BA9"/>
    <w:rsid w:val="006F1E5B"/>
    <w:rsid w:val="006F2C6D"/>
    <w:rsid w:val="006F2F5C"/>
    <w:rsid w:val="006F4134"/>
    <w:rsid w:val="006F4534"/>
    <w:rsid w:val="006F47AC"/>
    <w:rsid w:val="006F5D3B"/>
    <w:rsid w:val="00700C98"/>
    <w:rsid w:val="007050DE"/>
    <w:rsid w:val="007057A5"/>
    <w:rsid w:val="007070CF"/>
    <w:rsid w:val="00710108"/>
    <w:rsid w:val="0071145F"/>
    <w:rsid w:val="0071329F"/>
    <w:rsid w:val="0071555B"/>
    <w:rsid w:val="00715F74"/>
    <w:rsid w:val="00716264"/>
    <w:rsid w:val="00716A6A"/>
    <w:rsid w:val="00717344"/>
    <w:rsid w:val="007216DC"/>
    <w:rsid w:val="00721917"/>
    <w:rsid w:val="007221C8"/>
    <w:rsid w:val="00722763"/>
    <w:rsid w:val="00724DAE"/>
    <w:rsid w:val="007250F2"/>
    <w:rsid w:val="0072608F"/>
    <w:rsid w:val="00727D0E"/>
    <w:rsid w:val="0073273F"/>
    <w:rsid w:val="007328BF"/>
    <w:rsid w:val="00732AA2"/>
    <w:rsid w:val="00732B06"/>
    <w:rsid w:val="00734607"/>
    <w:rsid w:val="00735980"/>
    <w:rsid w:val="00735FC0"/>
    <w:rsid w:val="007361E4"/>
    <w:rsid w:val="00741D7C"/>
    <w:rsid w:val="00742988"/>
    <w:rsid w:val="00746240"/>
    <w:rsid w:val="00747630"/>
    <w:rsid w:val="00747712"/>
    <w:rsid w:val="00753F2D"/>
    <w:rsid w:val="00754C15"/>
    <w:rsid w:val="00754FAC"/>
    <w:rsid w:val="00757145"/>
    <w:rsid w:val="0075773F"/>
    <w:rsid w:val="00757C6A"/>
    <w:rsid w:val="00757E0B"/>
    <w:rsid w:val="00762696"/>
    <w:rsid w:val="007636D6"/>
    <w:rsid w:val="007652BE"/>
    <w:rsid w:val="00770E2D"/>
    <w:rsid w:val="00772580"/>
    <w:rsid w:val="00772E94"/>
    <w:rsid w:val="0077326F"/>
    <w:rsid w:val="00773602"/>
    <w:rsid w:val="007757B5"/>
    <w:rsid w:val="0077591E"/>
    <w:rsid w:val="00780897"/>
    <w:rsid w:val="007808D1"/>
    <w:rsid w:val="0078108F"/>
    <w:rsid w:val="0078184E"/>
    <w:rsid w:val="007825DB"/>
    <w:rsid w:val="007838B7"/>
    <w:rsid w:val="00784E6B"/>
    <w:rsid w:val="00785271"/>
    <w:rsid w:val="00787224"/>
    <w:rsid w:val="00794A0D"/>
    <w:rsid w:val="00794C71"/>
    <w:rsid w:val="00795591"/>
    <w:rsid w:val="00795B81"/>
    <w:rsid w:val="00797623"/>
    <w:rsid w:val="007A3016"/>
    <w:rsid w:val="007A4383"/>
    <w:rsid w:val="007A54F3"/>
    <w:rsid w:val="007A6F96"/>
    <w:rsid w:val="007A7F3F"/>
    <w:rsid w:val="007B1591"/>
    <w:rsid w:val="007B3D5C"/>
    <w:rsid w:val="007B43DE"/>
    <w:rsid w:val="007B4C0A"/>
    <w:rsid w:val="007B5C05"/>
    <w:rsid w:val="007B67D3"/>
    <w:rsid w:val="007B6B69"/>
    <w:rsid w:val="007B7996"/>
    <w:rsid w:val="007C0682"/>
    <w:rsid w:val="007C0841"/>
    <w:rsid w:val="007C0AFB"/>
    <w:rsid w:val="007C1A5A"/>
    <w:rsid w:val="007C1D3C"/>
    <w:rsid w:val="007C270E"/>
    <w:rsid w:val="007C393E"/>
    <w:rsid w:val="007C4277"/>
    <w:rsid w:val="007C60FC"/>
    <w:rsid w:val="007C6187"/>
    <w:rsid w:val="007C6396"/>
    <w:rsid w:val="007C6E06"/>
    <w:rsid w:val="007C75BA"/>
    <w:rsid w:val="007D1EA9"/>
    <w:rsid w:val="007D3DEE"/>
    <w:rsid w:val="007D402A"/>
    <w:rsid w:val="007D5377"/>
    <w:rsid w:val="007D742C"/>
    <w:rsid w:val="007D7C11"/>
    <w:rsid w:val="007E2A02"/>
    <w:rsid w:val="007E2C17"/>
    <w:rsid w:val="007E3011"/>
    <w:rsid w:val="007E3636"/>
    <w:rsid w:val="007E40B3"/>
    <w:rsid w:val="007E4991"/>
    <w:rsid w:val="007E4999"/>
    <w:rsid w:val="007E671B"/>
    <w:rsid w:val="007E77E8"/>
    <w:rsid w:val="007E7B09"/>
    <w:rsid w:val="007F022B"/>
    <w:rsid w:val="007F1A1B"/>
    <w:rsid w:val="007F2465"/>
    <w:rsid w:val="007F2C25"/>
    <w:rsid w:val="007F3919"/>
    <w:rsid w:val="007F3E4D"/>
    <w:rsid w:val="007F4EBF"/>
    <w:rsid w:val="007F5194"/>
    <w:rsid w:val="007F5777"/>
    <w:rsid w:val="007F6FBD"/>
    <w:rsid w:val="00800BEF"/>
    <w:rsid w:val="00801C5C"/>
    <w:rsid w:val="00801E1A"/>
    <w:rsid w:val="0080446B"/>
    <w:rsid w:val="0080606A"/>
    <w:rsid w:val="00807E1F"/>
    <w:rsid w:val="00813E36"/>
    <w:rsid w:val="00814585"/>
    <w:rsid w:val="00814BB0"/>
    <w:rsid w:val="0081647E"/>
    <w:rsid w:val="00816CC2"/>
    <w:rsid w:val="00817261"/>
    <w:rsid w:val="00817E2E"/>
    <w:rsid w:val="0082278F"/>
    <w:rsid w:val="00822CC2"/>
    <w:rsid w:val="0082300B"/>
    <w:rsid w:val="008233EC"/>
    <w:rsid w:val="00824833"/>
    <w:rsid w:val="0082502E"/>
    <w:rsid w:val="008251F9"/>
    <w:rsid w:val="00825BC1"/>
    <w:rsid w:val="0082723B"/>
    <w:rsid w:val="00830BF2"/>
    <w:rsid w:val="00832912"/>
    <w:rsid w:val="008359A3"/>
    <w:rsid w:val="00836A3D"/>
    <w:rsid w:val="0083718A"/>
    <w:rsid w:val="00840CCA"/>
    <w:rsid w:val="00842E9D"/>
    <w:rsid w:val="00845EBF"/>
    <w:rsid w:val="0084792C"/>
    <w:rsid w:val="00850610"/>
    <w:rsid w:val="00850E38"/>
    <w:rsid w:val="0085105D"/>
    <w:rsid w:val="008514F2"/>
    <w:rsid w:val="0085274B"/>
    <w:rsid w:val="00853DBB"/>
    <w:rsid w:val="00855E0F"/>
    <w:rsid w:val="00856C39"/>
    <w:rsid w:val="00857FA7"/>
    <w:rsid w:val="0086041E"/>
    <w:rsid w:val="0086143C"/>
    <w:rsid w:val="008622D7"/>
    <w:rsid w:val="00862E01"/>
    <w:rsid w:val="00863DD5"/>
    <w:rsid w:val="00865900"/>
    <w:rsid w:val="0086631E"/>
    <w:rsid w:val="008665D4"/>
    <w:rsid w:val="0086667F"/>
    <w:rsid w:val="00866C81"/>
    <w:rsid w:val="00870855"/>
    <w:rsid w:val="00870BBC"/>
    <w:rsid w:val="00871487"/>
    <w:rsid w:val="0087289C"/>
    <w:rsid w:val="00874130"/>
    <w:rsid w:val="0087447F"/>
    <w:rsid w:val="00876A2F"/>
    <w:rsid w:val="00876F87"/>
    <w:rsid w:val="008770F2"/>
    <w:rsid w:val="00877ADD"/>
    <w:rsid w:val="00881938"/>
    <w:rsid w:val="00881B76"/>
    <w:rsid w:val="00882796"/>
    <w:rsid w:val="008836ED"/>
    <w:rsid w:val="00883D09"/>
    <w:rsid w:val="00883F50"/>
    <w:rsid w:val="008843BB"/>
    <w:rsid w:val="00887812"/>
    <w:rsid w:val="00890313"/>
    <w:rsid w:val="00890D01"/>
    <w:rsid w:val="008920A1"/>
    <w:rsid w:val="00892B1F"/>
    <w:rsid w:val="00892BB4"/>
    <w:rsid w:val="0089321B"/>
    <w:rsid w:val="00894389"/>
    <w:rsid w:val="00894CA8"/>
    <w:rsid w:val="00896921"/>
    <w:rsid w:val="00896E7B"/>
    <w:rsid w:val="008A1313"/>
    <w:rsid w:val="008A144F"/>
    <w:rsid w:val="008A1483"/>
    <w:rsid w:val="008A1583"/>
    <w:rsid w:val="008A161A"/>
    <w:rsid w:val="008A25CD"/>
    <w:rsid w:val="008A2C5C"/>
    <w:rsid w:val="008A43B6"/>
    <w:rsid w:val="008A4E33"/>
    <w:rsid w:val="008A568F"/>
    <w:rsid w:val="008A67D3"/>
    <w:rsid w:val="008A68F3"/>
    <w:rsid w:val="008A697B"/>
    <w:rsid w:val="008A7D54"/>
    <w:rsid w:val="008B04BB"/>
    <w:rsid w:val="008B0859"/>
    <w:rsid w:val="008B2388"/>
    <w:rsid w:val="008B28D7"/>
    <w:rsid w:val="008B2CA9"/>
    <w:rsid w:val="008B43B8"/>
    <w:rsid w:val="008B45FF"/>
    <w:rsid w:val="008B6331"/>
    <w:rsid w:val="008B6E0E"/>
    <w:rsid w:val="008B71DB"/>
    <w:rsid w:val="008B79B3"/>
    <w:rsid w:val="008C0E6C"/>
    <w:rsid w:val="008C1E69"/>
    <w:rsid w:val="008C25DB"/>
    <w:rsid w:val="008C2F40"/>
    <w:rsid w:val="008C44AC"/>
    <w:rsid w:val="008C53CB"/>
    <w:rsid w:val="008C56EE"/>
    <w:rsid w:val="008C62B3"/>
    <w:rsid w:val="008C6541"/>
    <w:rsid w:val="008C7D13"/>
    <w:rsid w:val="008D087F"/>
    <w:rsid w:val="008D098F"/>
    <w:rsid w:val="008D1730"/>
    <w:rsid w:val="008D23BD"/>
    <w:rsid w:val="008D34F2"/>
    <w:rsid w:val="008D3772"/>
    <w:rsid w:val="008D3879"/>
    <w:rsid w:val="008D3A3C"/>
    <w:rsid w:val="008D3C51"/>
    <w:rsid w:val="008D51EA"/>
    <w:rsid w:val="008D6E33"/>
    <w:rsid w:val="008D75E2"/>
    <w:rsid w:val="008D7C2F"/>
    <w:rsid w:val="008E0F61"/>
    <w:rsid w:val="008E18B2"/>
    <w:rsid w:val="008E19BB"/>
    <w:rsid w:val="008E64EF"/>
    <w:rsid w:val="008E69DA"/>
    <w:rsid w:val="008F19EA"/>
    <w:rsid w:val="008F1CCF"/>
    <w:rsid w:val="008F29B5"/>
    <w:rsid w:val="008F2D6E"/>
    <w:rsid w:val="008F3A7B"/>
    <w:rsid w:val="008F3F7E"/>
    <w:rsid w:val="008F408D"/>
    <w:rsid w:val="008F4822"/>
    <w:rsid w:val="008F5633"/>
    <w:rsid w:val="008F7805"/>
    <w:rsid w:val="00900622"/>
    <w:rsid w:val="00901383"/>
    <w:rsid w:val="00902B38"/>
    <w:rsid w:val="00902D2D"/>
    <w:rsid w:val="0090685C"/>
    <w:rsid w:val="00907B1D"/>
    <w:rsid w:val="009102CD"/>
    <w:rsid w:val="00910BBA"/>
    <w:rsid w:val="00910F76"/>
    <w:rsid w:val="00911AC4"/>
    <w:rsid w:val="00911F47"/>
    <w:rsid w:val="009131F2"/>
    <w:rsid w:val="00913A25"/>
    <w:rsid w:val="00915998"/>
    <w:rsid w:val="00915EF9"/>
    <w:rsid w:val="00916246"/>
    <w:rsid w:val="00916FCE"/>
    <w:rsid w:val="00920340"/>
    <w:rsid w:val="00920C7F"/>
    <w:rsid w:val="00921ADC"/>
    <w:rsid w:val="0092327A"/>
    <w:rsid w:val="00924E82"/>
    <w:rsid w:val="00925213"/>
    <w:rsid w:val="00925C72"/>
    <w:rsid w:val="00925FF8"/>
    <w:rsid w:val="0092791D"/>
    <w:rsid w:val="00933CEA"/>
    <w:rsid w:val="00933FE3"/>
    <w:rsid w:val="00934179"/>
    <w:rsid w:val="00934D24"/>
    <w:rsid w:val="00935FF3"/>
    <w:rsid w:val="00936181"/>
    <w:rsid w:val="00936C38"/>
    <w:rsid w:val="00941565"/>
    <w:rsid w:val="00941AC1"/>
    <w:rsid w:val="0094438F"/>
    <w:rsid w:val="009459D9"/>
    <w:rsid w:val="00945F18"/>
    <w:rsid w:val="00947B0A"/>
    <w:rsid w:val="0095138B"/>
    <w:rsid w:val="00951759"/>
    <w:rsid w:val="00953545"/>
    <w:rsid w:val="00953B78"/>
    <w:rsid w:val="0095495A"/>
    <w:rsid w:val="00955765"/>
    <w:rsid w:val="009560B9"/>
    <w:rsid w:val="009562B6"/>
    <w:rsid w:val="00956EF2"/>
    <w:rsid w:val="009573E4"/>
    <w:rsid w:val="00957886"/>
    <w:rsid w:val="009601DD"/>
    <w:rsid w:val="00962737"/>
    <w:rsid w:val="00962DED"/>
    <w:rsid w:val="00963A42"/>
    <w:rsid w:val="00964258"/>
    <w:rsid w:val="00964CBE"/>
    <w:rsid w:val="009667FE"/>
    <w:rsid w:val="009668A6"/>
    <w:rsid w:val="00966FAB"/>
    <w:rsid w:val="009710CD"/>
    <w:rsid w:val="009718B8"/>
    <w:rsid w:val="00971B6E"/>
    <w:rsid w:val="00977EA2"/>
    <w:rsid w:val="00980498"/>
    <w:rsid w:val="009829DB"/>
    <w:rsid w:val="00982D93"/>
    <w:rsid w:val="00983665"/>
    <w:rsid w:val="009841A8"/>
    <w:rsid w:val="00985E4A"/>
    <w:rsid w:val="00986270"/>
    <w:rsid w:val="009865D4"/>
    <w:rsid w:val="00986E61"/>
    <w:rsid w:val="00987052"/>
    <w:rsid w:val="0099020D"/>
    <w:rsid w:val="00991978"/>
    <w:rsid w:val="00992AE0"/>
    <w:rsid w:val="00992C00"/>
    <w:rsid w:val="00993B3B"/>
    <w:rsid w:val="00994938"/>
    <w:rsid w:val="00994954"/>
    <w:rsid w:val="00995611"/>
    <w:rsid w:val="00996A37"/>
    <w:rsid w:val="00996F47"/>
    <w:rsid w:val="00997EF4"/>
    <w:rsid w:val="009A0E15"/>
    <w:rsid w:val="009A1442"/>
    <w:rsid w:val="009A19BA"/>
    <w:rsid w:val="009A2795"/>
    <w:rsid w:val="009A34D5"/>
    <w:rsid w:val="009A48BA"/>
    <w:rsid w:val="009A4B1E"/>
    <w:rsid w:val="009A5857"/>
    <w:rsid w:val="009A677E"/>
    <w:rsid w:val="009A706C"/>
    <w:rsid w:val="009A7921"/>
    <w:rsid w:val="009B05AF"/>
    <w:rsid w:val="009B1880"/>
    <w:rsid w:val="009B19C9"/>
    <w:rsid w:val="009B3D62"/>
    <w:rsid w:val="009B401B"/>
    <w:rsid w:val="009B4451"/>
    <w:rsid w:val="009B4D2C"/>
    <w:rsid w:val="009B6218"/>
    <w:rsid w:val="009C0063"/>
    <w:rsid w:val="009C0070"/>
    <w:rsid w:val="009C0D06"/>
    <w:rsid w:val="009C112C"/>
    <w:rsid w:val="009C2384"/>
    <w:rsid w:val="009C3931"/>
    <w:rsid w:val="009C3CBD"/>
    <w:rsid w:val="009C5E2A"/>
    <w:rsid w:val="009D1EBD"/>
    <w:rsid w:val="009D29F5"/>
    <w:rsid w:val="009D2D6F"/>
    <w:rsid w:val="009D4A91"/>
    <w:rsid w:val="009D519B"/>
    <w:rsid w:val="009D5873"/>
    <w:rsid w:val="009D591A"/>
    <w:rsid w:val="009D5F91"/>
    <w:rsid w:val="009D6532"/>
    <w:rsid w:val="009D6A9C"/>
    <w:rsid w:val="009D7079"/>
    <w:rsid w:val="009D72A1"/>
    <w:rsid w:val="009E05C9"/>
    <w:rsid w:val="009E0BC6"/>
    <w:rsid w:val="009E1AE6"/>
    <w:rsid w:val="009E1B2C"/>
    <w:rsid w:val="009E1BD7"/>
    <w:rsid w:val="009E26E6"/>
    <w:rsid w:val="009E28A7"/>
    <w:rsid w:val="009E28F6"/>
    <w:rsid w:val="009E469D"/>
    <w:rsid w:val="009E55D8"/>
    <w:rsid w:val="009E58E0"/>
    <w:rsid w:val="009E707F"/>
    <w:rsid w:val="009F23B3"/>
    <w:rsid w:val="009F2D14"/>
    <w:rsid w:val="009F3819"/>
    <w:rsid w:val="009F3EB5"/>
    <w:rsid w:val="009F602B"/>
    <w:rsid w:val="00A025A5"/>
    <w:rsid w:val="00A02B19"/>
    <w:rsid w:val="00A03969"/>
    <w:rsid w:val="00A04A3E"/>
    <w:rsid w:val="00A06600"/>
    <w:rsid w:val="00A06766"/>
    <w:rsid w:val="00A10C49"/>
    <w:rsid w:val="00A12696"/>
    <w:rsid w:val="00A12EE6"/>
    <w:rsid w:val="00A13327"/>
    <w:rsid w:val="00A15C59"/>
    <w:rsid w:val="00A16015"/>
    <w:rsid w:val="00A17536"/>
    <w:rsid w:val="00A237CD"/>
    <w:rsid w:val="00A2514C"/>
    <w:rsid w:val="00A268E9"/>
    <w:rsid w:val="00A26FB8"/>
    <w:rsid w:val="00A31134"/>
    <w:rsid w:val="00A311CC"/>
    <w:rsid w:val="00A338A7"/>
    <w:rsid w:val="00A338D6"/>
    <w:rsid w:val="00A34A51"/>
    <w:rsid w:val="00A36C1B"/>
    <w:rsid w:val="00A37242"/>
    <w:rsid w:val="00A40553"/>
    <w:rsid w:val="00A40C33"/>
    <w:rsid w:val="00A42AF8"/>
    <w:rsid w:val="00A43C83"/>
    <w:rsid w:val="00A4477E"/>
    <w:rsid w:val="00A46481"/>
    <w:rsid w:val="00A47328"/>
    <w:rsid w:val="00A47F8A"/>
    <w:rsid w:val="00A503D7"/>
    <w:rsid w:val="00A512F2"/>
    <w:rsid w:val="00A51FA3"/>
    <w:rsid w:val="00A52B89"/>
    <w:rsid w:val="00A563FE"/>
    <w:rsid w:val="00A56806"/>
    <w:rsid w:val="00A57000"/>
    <w:rsid w:val="00A576FA"/>
    <w:rsid w:val="00A60648"/>
    <w:rsid w:val="00A632DD"/>
    <w:rsid w:val="00A63B9D"/>
    <w:rsid w:val="00A658DE"/>
    <w:rsid w:val="00A66A40"/>
    <w:rsid w:val="00A66E72"/>
    <w:rsid w:val="00A676F4"/>
    <w:rsid w:val="00A705CA"/>
    <w:rsid w:val="00A72F3C"/>
    <w:rsid w:val="00A73C6D"/>
    <w:rsid w:val="00A7479A"/>
    <w:rsid w:val="00A76706"/>
    <w:rsid w:val="00A7700E"/>
    <w:rsid w:val="00A804EA"/>
    <w:rsid w:val="00A8197A"/>
    <w:rsid w:val="00A82C90"/>
    <w:rsid w:val="00A83EB2"/>
    <w:rsid w:val="00A83EBD"/>
    <w:rsid w:val="00A83F9D"/>
    <w:rsid w:val="00A844A6"/>
    <w:rsid w:val="00A84B1B"/>
    <w:rsid w:val="00A84D4C"/>
    <w:rsid w:val="00A8529C"/>
    <w:rsid w:val="00A86E36"/>
    <w:rsid w:val="00A87821"/>
    <w:rsid w:val="00A87C8E"/>
    <w:rsid w:val="00A90236"/>
    <w:rsid w:val="00A914F9"/>
    <w:rsid w:val="00A9310C"/>
    <w:rsid w:val="00A949C1"/>
    <w:rsid w:val="00A95607"/>
    <w:rsid w:val="00A956F8"/>
    <w:rsid w:val="00A963C2"/>
    <w:rsid w:val="00A9676C"/>
    <w:rsid w:val="00A97FE5"/>
    <w:rsid w:val="00AA0B7A"/>
    <w:rsid w:val="00AA220C"/>
    <w:rsid w:val="00AA33C8"/>
    <w:rsid w:val="00AA371A"/>
    <w:rsid w:val="00AA59D2"/>
    <w:rsid w:val="00AB04B4"/>
    <w:rsid w:val="00AB1F2E"/>
    <w:rsid w:val="00AB3012"/>
    <w:rsid w:val="00AB33B7"/>
    <w:rsid w:val="00AB5C7F"/>
    <w:rsid w:val="00AB634D"/>
    <w:rsid w:val="00AB6E91"/>
    <w:rsid w:val="00AB7820"/>
    <w:rsid w:val="00AC0B25"/>
    <w:rsid w:val="00AC14A7"/>
    <w:rsid w:val="00AC2FCF"/>
    <w:rsid w:val="00AC3AAD"/>
    <w:rsid w:val="00AC4C3A"/>
    <w:rsid w:val="00AC5EA7"/>
    <w:rsid w:val="00AC7583"/>
    <w:rsid w:val="00AC787C"/>
    <w:rsid w:val="00AD104E"/>
    <w:rsid w:val="00AD1B89"/>
    <w:rsid w:val="00AD23F3"/>
    <w:rsid w:val="00AD3D69"/>
    <w:rsid w:val="00AD3F12"/>
    <w:rsid w:val="00AD470A"/>
    <w:rsid w:val="00AD6DDE"/>
    <w:rsid w:val="00AD74DC"/>
    <w:rsid w:val="00AD791E"/>
    <w:rsid w:val="00AD7F51"/>
    <w:rsid w:val="00AE2983"/>
    <w:rsid w:val="00AE33DC"/>
    <w:rsid w:val="00AE4011"/>
    <w:rsid w:val="00AE43D2"/>
    <w:rsid w:val="00AE4613"/>
    <w:rsid w:val="00AE5F78"/>
    <w:rsid w:val="00AE63F6"/>
    <w:rsid w:val="00AE6BBA"/>
    <w:rsid w:val="00AF068A"/>
    <w:rsid w:val="00AF174C"/>
    <w:rsid w:val="00AF1BE5"/>
    <w:rsid w:val="00AF2970"/>
    <w:rsid w:val="00AF347A"/>
    <w:rsid w:val="00AF399D"/>
    <w:rsid w:val="00AF4136"/>
    <w:rsid w:val="00AF5E74"/>
    <w:rsid w:val="00AF6E57"/>
    <w:rsid w:val="00AF79BB"/>
    <w:rsid w:val="00B01046"/>
    <w:rsid w:val="00B0116B"/>
    <w:rsid w:val="00B01EAD"/>
    <w:rsid w:val="00B02100"/>
    <w:rsid w:val="00B03617"/>
    <w:rsid w:val="00B0509B"/>
    <w:rsid w:val="00B07081"/>
    <w:rsid w:val="00B07AF7"/>
    <w:rsid w:val="00B1201D"/>
    <w:rsid w:val="00B12272"/>
    <w:rsid w:val="00B1297C"/>
    <w:rsid w:val="00B1358F"/>
    <w:rsid w:val="00B14853"/>
    <w:rsid w:val="00B151C8"/>
    <w:rsid w:val="00B15248"/>
    <w:rsid w:val="00B16E00"/>
    <w:rsid w:val="00B21750"/>
    <w:rsid w:val="00B21842"/>
    <w:rsid w:val="00B21D17"/>
    <w:rsid w:val="00B221A4"/>
    <w:rsid w:val="00B2261B"/>
    <w:rsid w:val="00B25067"/>
    <w:rsid w:val="00B25265"/>
    <w:rsid w:val="00B25ACC"/>
    <w:rsid w:val="00B264C5"/>
    <w:rsid w:val="00B27E7F"/>
    <w:rsid w:val="00B3008D"/>
    <w:rsid w:val="00B30838"/>
    <w:rsid w:val="00B320B6"/>
    <w:rsid w:val="00B344F9"/>
    <w:rsid w:val="00B34C30"/>
    <w:rsid w:val="00B36F22"/>
    <w:rsid w:val="00B40D75"/>
    <w:rsid w:val="00B40F98"/>
    <w:rsid w:val="00B41DD0"/>
    <w:rsid w:val="00B42C90"/>
    <w:rsid w:val="00B436C0"/>
    <w:rsid w:val="00B43EE6"/>
    <w:rsid w:val="00B4435A"/>
    <w:rsid w:val="00B46680"/>
    <w:rsid w:val="00B47B94"/>
    <w:rsid w:val="00B50D6C"/>
    <w:rsid w:val="00B50DDB"/>
    <w:rsid w:val="00B52076"/>
    <w:rsid w:val="00B532A4"/>
    <w:rsid w:val="00B538A9"/>
    <w:rsid w:val="00B54367"/>
    <w:rsid w:val="00B55864"/>
    <w:rsid w:val="00B55DE3"/>
    <w:rsid w:val="00B575D9"/>
    <w:rsid w:val="00B5791E"/>
    <w:rsid w:val="00B670B3"/>
    <w:rsid w:val="00B67FF4"/>
    <w:rsid w:val="00B710E4"/>
    <w:rsid w:val="00B71712"/>
    <w:rsid w:val="00B740AC"/>
    <w:rsid w:val="00B75DFE"/>
    <w:rsid w:val="00B76FFC"/>
    <w:rsid w:val="00B8068E"/>
    <w:rsid w:val="00B823EC"/>
    <w:rsid w:val="00B8280C"/>
    <w:rsid w:val="00B83635"/>
    <w:rsid w:val="00B848AC"/>
    <w:rsid w:val="00B85AD9"/>
    <w:rsid w:val="00B87431"/>
    <w:rsid w:val="00B9097F"/>
    <w:rsid w:val="00B90BC6"/>
    <w:rsid w:val="00B916CF"/>
    <w:rsid w:val="00B917E2"/>
    <w:rsid w:val="00B91C84"/>
    <w:rsid w:val="00B9236D"/>
    <w:rsid w:val="00B92B6F"/>
    <w:rsid w:val="00B95980"/>
    <w:rsid w:val="00B95BC1"/>
    <w:rsid w:val="00B96DA5"/>
    <w:rsid w:val="00B97302"/>
    <w:rsid w:val="00BA2D8D"/>
    <w:rsid w:val="00BA2F54"/>
    <w:rsid w:val="00BA3DCA"/>
    <w:rsid w:val="00BA570F"/>
    <w:rsid w:val="00BA5A0C"/>
    <w:rsid w:val="00BA7C15"/>
    <w:rsid w:val="00BA7F7F"/>
    <w:rsid w:val="00BB142B"/>
    <w:rsid w:val="00BB1706"/>
    <w:rsid w:val="00BB3230"/>
    <w:rsid w:val="00BB4781"/>
    <w:rsid w:val="00BB5206"/>
    <w:rsid w:val="00BB5C54"/>
    <w:rsid w:val="00BB5E9C"/>
    <w:rsid w:val="00BB61BB"/>
    <w:rsid w:val="00BB6422"/>
    <w:rsid w:val="00BB69D3"/>
    <w:rsid w:val="00BB6B26"/>
    <w:rsid w:val="00BB728E"/>
    <w:rsid w:val="00BC0C74"/>
    <w:rsid w:val="00BC1330"/>
    <w:rsid w:val="00BC1632"/>
    <w:rsid w:val="00BC1B5F"/>
    <w:rsid w:val="00BC3AF2"/>
    <w:rsid w:val="00BC4168"/>
    <w:rsid w:val="00BC5597"/>
    <w:rsid w:val="00BC5710"/>
    <w:rsid w:val="00BC61E7"/>
    <w:rsid w:val="00BC6A15"/>
    <w:rsid w:val="00BC7551"/>
    <w:rsid w:val="00BC7810"/>
    <w:rsid w:val="00BC7CAA"/>
    <w:rsid w:val="00BD0CB8"/>
    <w:rsid w:val="00BD1147"/>
    <w:rsid w:val="00BD1DE7"/>
    <w:rsid w:val="00BD3EE9"/>
    <w:rsid w:val="00BD4062"/>
    <w:rsid w:val="00BD4E82"/>
    <w:rsid w:val="00BD56E0"/>
    <w:rsid w:val="00BD6F2D"/>
    <w:rsid w:val="00BE12A7"/>
    <w:rsid w:val="00BE1CA7"/>
    <w:rsid w:val="00BE20F5"/>
    <w:rsid w:val="00BE46C8"/>
    <w:rsid w:val="00BE4A4C"/>
    <w:rsid w:val="00BE54AF"/>
    <w:rsid w:val="00BE60DB"/>
    <w:rsid w:val="00BE6F3D"/>
    <w:rsid w:val="00BE77CA"/>
    <w:rsid w:val="00BE7ADE"/>
    <w:rsid w:val="00BE7B46"/>
    <w:rsid w:val="00BF30F3"/>
    <w:rsid w:val="00BF75B4"/>
    <w:rsid w:val="00BF7A5B"/>
    <w:rsid w:val="00C0097B"/>
    <w:rsid w:val="00C02800"/>
    <w:rsid w:val="00C03820"/>
    <w:rsid w:val="00C03D2A"/>
    <w:rsid w:val="00C05CAD"/>
    <w:rsid w:val="00C0698B"/>
    <w:rsid w:val="00C06D90"/>
    <w:rsid w:val="00C0732D"/>
    <w:rsid w:val="00C07F19"/>
    <w:rsid w:val="00C104C9"/>
    <w:rsid w:val="00C131CE"/>
    <w:rsid w:val="00C13C7D"/>
    <w:rsid w:val="00C14089"/>
    <w:rsid w:val="00C16367"/>
    <w:rsid w:val="00C16550"/>
    <w:rsid w:val="00C17687"/>
    <w:rsid w:val="00C21EB8"/>
    <w:rsid w:val="00C21EBA"/>
    <w:rsid w:val="00C246E3"/>
    <w:rsid w:val="00C24BFF"/>
    <w:rsid w:val="00C25A2D"/>
    <w:rsid w:val="00C270B7"/>
    <w:rsid w:val="00C31E9E"/>
    <w:rsid w:val="00C330DD"/>
    <w:rsid w:val="00C3370C"/>
    <w:rsid w:val="00C33E16"/>
    <w:rsid w:val="00C34B14"/>
    <w:rsid w:val="00C34B76"/>
    <w:rsid w:val="00C354C0"/>
    <w:rsid w:val="00C37AD0"/>
    <w:rsid w:val="00C40663"/>
    <w:rsid w:val="00C406EE"/>
    <w:rsid w:val="00C43486"/>
    <w:rsid w:val="00C436FB"/>
    <w:rsid w:val="00C44A74"/>
    <w:rsid w:val="00C45023"/>
    <w:rsid w:val="00C46F63"/>
    <w:rsid w:val="00C47560"/>
    <w:rsid w:val="00C47890"/>
    <w:rsid w:val="00C47E98"/>
    <w:rsid w:val="00C5091C"/>
    <w:rsid w:val="00C509E3"/>
    <w:rsid w:val="00C51E0C"/>
    <w:rsid w:val="00C51E50"/>
    <w:rsid w:val="00C57DEC"/>
    <w:rsid w:val="00C60111"/>
    <w:rsid w:val="00C60F13"/>
    <w:rsid w:val="00C61E37"/>
    <w:rsid w:val="00C628F6"/>
    <w:rsid w:val="00C65145"/>
    <w:rsid w:val="00C6637A"/>
    <w:rsid w:val="00C6674B"/>
    <w:rsid w:val="00C67077"/>
    <w:rsid w:val="00C71B3A"/>
    <w:rsid w:val="00C7209C"/>
    <w:rsid w:val="00C73382"/>
    <w:rsid w:val="00C7518C"/>
    <w:rsid w:val="00C75CE5"/>
    <w:rsid w:val="00C76137"/>
    <w:rsid w:val="00C7697C"/>
    <w:rsid w:val="00C7751F"/>
    <w:rsid w:val="00C7756A"/>
    <w:rsid w:val="00C807D6"/>
    <w:rsid w:val="00C807EA"/>
    <w:rsid w:val="00C819AE"/>
    <w:rsid w:val="00C81BDB"/>
    <w:rsid w:val="00C82501"/>
    <w:rsid w:val="00C8428C"/>
    <w:rsid w:val="00C842B4"/>
    <w:rsid w:val="00C85ADF"/>
    <w:rsid w:val="00C86BAF"/>
    <w:rsid w:val="00C90E66"/>
    <w:rsid w:val="00C91849"/>
    <w:rsid w:val="00C92F70"/>
    <w:rsid w:val="00C93D6C"/>
    <w:rsid w:val="00C95C4E"/>
    <w:rsid w:val="00C97F8B"/>
    <w:rsid w:val="00CA0170"/>
    <w:rsid w:val="00CA1C4D"/>
    <w:rsid w:val="00CA2B80"/>
    <w:rsid w:val="00CA2D53"/>
    <w:rsid w:val="00CA3D14"/>
    <w:rsid w:val="00CA3EC1"/>
    <w:rsid w:val="00CA4FFB"/>
    <w:rsid w:val="00CA504D"/>
    <w:rsid w:val="00CA5890"/>
    <w:rsid w:val="00CA6D97"/>
    <w:rsid w:val="00CA7228"/>
    <w:rsid w:val="00CB151C"/>
    <w:rsid w:val="00CB1D8D"/>
    <w:rsid w:val="00CB1F88"/>
    <w:rsid w:val="00CB279D"/>
    <w:rsid w:val="00CB5958"/>
    <w:rsid w:val="00CB7683"/>
    <w:rsid w:val="00CB77E4"/>
    <w:rsid w:val="00CC0E8D"/>
    <w:rsid w:val="00CC1856"/>
    <w:rsid w:val="00CC27D7"/>
    <w:rsid w:val="00CC32AA"/>
    <w:rsid w:val="00CC33AA"/>
    <w:rsid w:val="00CC3E2A"/>
    <w:rsid w:val="00CC4804"/>
    <w:rsid w:val="00CC68E5"/>
    <w:rsid w:val="00CC69A1"/>
    <w:rsid w:val="00CC74C7"/>
    <w:rsid w:val="00CC7DD3"/>
    <w:rsid w:val="00CD0C32"/>
    <w:rsid w:val="00CD0D40"/>
    <w:rsid w:val="00CD1951"/>
    <w:rsid w:val="00CD2A8E"/>
    <w:rsid w:val="00CD30E6"/>
    <w:rsid w:val="00CD3E66"/>
    <w:rsid w:val="00CD3F07"/>
    <w:rsid w:val="00CD5289"/>
    <w:rsid w:val="00CD78FA"/>
    <w:rsid w:val="00CD7A05"/>
    <w:rsid w:val="00CD7F30"/>
    <w:rsid w:val="00CE05CC"/>
    <w:rsid w:val="00CE07EF"/>
    <w:rsid w:val="00CE0B6E"/>
    <w:rsid w:val="00CE1442"/>
    <w:rsid w:val="00CE37E9"/>
    <w:rsid w:val="00CE4FC9"/>
    <w:rsid w:val="00CE5E44"/>
    <w:rsid w:val="00CE6404"/>
    <w:rsid w:val="00CE7A38"/>
    <w:rsid w:val="00CE7DB9"/>
    <w:rsid w:val="00CF025F"/>
    <w:rsid w:val="00CF05AF"/>
    <w:rsid w:val="00CF0877"/>
    <w:rsid w:val="00CF15B9"/>
    <w:rsid w:val="00CF18FA"/>
    <w:rsid w:val="00CF2658"/>
    <w:rsid w:val="00CF4731"/>
    <w:rsid w:val="00CF52D6"/>
    <w:rsid w:val="00CF5B92"/>
    <w:rsid w:val="00CF5C3A"/>
    <w:rsid w:val="00D00D1A"/>
    <w:rsid w:val="00D01408"/>
    <w:rsid w:val="00D01945"/>
    <w:rsid w:val="00D02E60"/>
    <w:rsid w:val="00D04322"/>
    <w:rsid w:val="00D04DF1"/>
    <w:rsid w:val="00D04F81"/>
    <w:rsid w:val="00D05D49"/>
    <w:rsid w:val="00D06D4C"/>
    <w:rsid w:val="00D10376"/>
    <w:rsid w:val="00D11186"/>
    <w:rsid w:val="00D12A5A"/>
    <w:rsid w:val="00D131A9"/>
    <w:rsid w:val="00D1494B"/>
    <w:rsid w:val="00D1496C"/>
    <w:rsid w:val="00D14E6B"/>
    <w:rsid w:val="00D15464"/>
    <w:rsid w:val="00D15EA7"/>
    <w:rsid w:val="00D22D1E"/>
    <w:rsid w:val="00D23236"/>
    <w:rsid w:val="00D23287"/>
    <w:rsid w:val="00D2393B"/>
    <w:rsid w:val="00D23C24"/>
    <w:rsid w:val="00D23D68"/>
    <w:rsid w:val="00D23DFB"/>
    <w:rsid w:val="00D243D5"/>
    <w:rsid w:val="00D24E0A"/>
    <w:rsid w:val="00D2534C"/>
    <w:rsid w:val="00D26EC0"/>
    <w:rsid w:val="00D31220"/>
    <w:rsid w:val="00D3162A"/>
    <w:rsid w:val="00D31C90"/>
    <w:rsid w:val="00D32A7A"/>
    <w:rsid w:val="00D32C01"/>
    <w:rsid w:val="00D33065"/>
    <w:rsid w:val="00D34CA6"/>
    <w:rsid w:val="00D35889"/>
    <w:rsid w:val="00D35B12"/>
    <w:rsid w:val="00D37164"/>
    <w:rsid w:val="00D37507"/>
    <w:rsid w:val="00D3764A"/>
    <w:rsid w:val="00D3796E"/>
    <w:rsid w:val="00D42085"/>
    <w:rsid w:val="00D42111"/>
    <w:rsid w:val="00D4285D"/>
    <w:rsid w:val="00D436F1"/>
    <w:rsid w:val="00D445DF"/>
    <w:rsid w:val="00D44973"/>
    <w:rsid w:val="00D44E11"/>
    <w:rsid w:val="00D44EC2"/>
    <w:rsid w:val="00D4566B"/>
    <w:rsid w:val="00D45804"/>
    <w:rsid w:val="00D461E0"/>
    <w:rsid w:val="00D50BEF"/>
    <w:rsid w:val="00D5237B"/>
    <w:rsid w:val="00D56349"/>
    <w:rsid w:val="00D5697E"/>
    <w:rsid w:val="00D56A88"/>
    <w:rsid w:val="00D579E4"/>
    <w:rsid w:val="00D57B42"/>
    <w:rsid w:val="00D57D30"/>
    <w:rsid w:val="00D6096E"/>
    <w:rsid w:val="00D60B5A"/>
    <w:rsid w:val="00D61177"/>
    <w:rsid w:val="00D61681"/>
    <w:rsid w:val="00D62828"/>
    <w:rsid w:val="00D635D2"/>
    <w:rsid w:val="00D636D8"/>
    <w:rsid w:val="00D65616"/>
    <w:rsid w:val="00D65BD2"/>
    <w:rsid w:val="00D66910"/>
    <w:rsid w:val="00D67766"/>
    <w:rsid w:val="00D70FD8"/>
    <w:rsid w:val="00D71076"/>
    <w:rsid w:val="00D7214C"/>
    <w:rsid w:val="00D728F5"/>
    <w:rsid w:val="00D74BD8"/>
    <w:rsid w:val="00D75DB0"/>
    <w:rsid w:val="00D7741F"/>
    <w:rsid w:val="00D80207"/>
    <w:rsid w:val="00D80F84"/>
    <w:rsid w:val="00D80FCC"/>
    <w:rsid w:val="00D825F9"/>
    <w:rsid w:val="00D830CB"/>
    <w:rsid w:val="00D8759F"/>
    <w:rsid w:val="00D9285D"/>
    <w:rsid w:val="00D94332"/>
    <w:rsid w:val="00D9489A"/>
    <w:rsid w:val="00D95241"/>
    <w:rsid w:val="00D96D19"/>
    <w:rsid w:val="00DA131C"/>
    <w:rsid w:val="00DA7F24"/>
    <w:rsid w:val="00DB0386"/>
    <w:rsid w:val="00DB470F"/>
    <w:rsid w:val="00DB48EC"/>
    <w:rsid w:val="00DB7BEC"/>
    <w:rsid w:val="00DC14B4"/>
    <w:rsid w:val="00DC3C22"/>
    <w:rsid w:val="00DC43D1"/>
    <w:rsid w:val="00DC4A30"/>
    <w:rsid w:val="00DC4D9D"/>
    <w:rsid w:val="00DC66BB"/>
    <w:rsid w:val="00DC70B3"/>
    <w:rsid w:val="00DD02F4"/>
    <w:rsid w:val="00DD0B9C"/>
    <w:rsid w:val="00DD0D9E"/>
    <w:rsid w:val="00DD1DCF"/>
    <w:rsid w:val="00DD1F45"/>
    <w:rsid w:val="00DD1FF6"/>
    <w:rsid w:val="00DD2648"/>
    <w:rsid w:val="00DD4B82"/>
    <w:rsid w:val="00DD67E9"/>
    <w:rsid w:val="00DD6E02"/>
    <w:rsid w:val="00DD7E22"/>
    <w:rsid w:val="00DE03FB"/>
    <w:rsid w:val="00DE5F8C"/>
    <w:rsid w:val="00DE6184"/>
    <w:rsid w:val="00DE6845"/>
    <w:rsid w:val="00DE6D3F"/>
    <w:rsid w:val="00DF280D"/>
    <w:rsid w:val="00DF3C4F"/>
    <w:rsid w:val="00DF4515"/>
    <w:rsid w:val="00DF64F2"/>
    <w:rsid w:val="00DF657A"/>
    <w:rsid w:val="00DF674B"/>
    <w:rsid w:val="00E0178A"/>
    <w:rsid w:val="00E028DB"/>
    <w:rsid w:val="00E06BA1"/>
    <w:rsid w:val="00E07CFB"/>
    <w:rsid w:val="00E1062F"/>
    <w:rsid w:val="00E11378"/>
    <w:rsid w:val="00E11F57"/>
    <w:rsid w:val="00E12078"/>
    <w:rsid w:val="00E12F9B"/>
    <w:rsid w:val="00E14AB3"/>
    <w:rsid w:val="00E153B7"/>
    <w:rsid w:val="00E16E3C"/>
    <w:rsid w:val="00E17108"/>
    <w:rsid w:val="00E1764A"/>
    <w:rsid w:val="00E20594"/>
    <w:rsid w:val="00E21B91"/>
    <w:rsid w:val="00E25617"/>
    <w:rsid w:val="00E278E8"/>
    <w:rsid w:val="00E32B9D"/>
    <w:rsid w:val="00E33450"/>
    <w:rsid w:val="00E350B1"/>
    <w:rsid w:val="00E37540"/>
    <w:rsid w:val="00E40877"/>
    <w:rsid w:val="00E418EA"/>
    <w:rsid w:val="00E41D87"/>
    <w:rsid w:val="00E41EDC"/>
    <w:rsid w:val="00E42C78"/>
    <w:rsid w:val="00E42E0A"/>
    <w:rsid w:val="00E43397"/>
    <w:rsid w:val="00E43A3E"/>
    <w:rsid w:val="00E43D64"/>
    <w:rsid w:val="00E4482A"/>
    <w:rsid w:val="00E448C3"/>
    <w:rsid w:val="00E4604D"/>
    <w:rsid w:val="00E4721D"/>
    <w:rsid w:val="00E51A1C"/>
    <w:rsid w:val="00E525A4"/>
    <w:rsid w:val="00E53EBB"/>
    <w:rsid w:val="00E55460"/>
    <w:rsid w:val="00E555A3"/>
    <w:rsid w:val="00E5608F"/>
    <w:rsid w:val="00E57FAE"/>
    <w:rsid w:val="00E611DC"/>
    <w:rsid w:val="00E61CD2"/>
    <w:rsid w:val="00E63608"/>
    <w:rsid w:val="00E6601A"/>
    <w:rsid w:val="00E6691A"/>
    <w:rsid w:val="00E66F4E"/>
    <w:rsid w:val="00E679BE"/>
    <w:rsid w:val="00E7107D"/>
    <w:rsid w:val="00E71169"/>
    <w:rsid w:val="00E71718"/>
    <w:rsid w:val="00E72206"/>
    <w:rsid w:val="00E72F30"/>
    <w:rsid w:val="00E7303B"/>
    <w:rsid w:val="00E73F48"/>
    <w:rsid w:val="00E7474D"/>
    <w:rsid w:val="00E76985"/>
    <w:rsid w:val="00E776A9"/>
    <w:rsid w:val="00E77715"/>
    <w:rsid w:val="00E80F75"/>
    <w:rsid w:val="00E83904"/>
    <w:rsid w:val="00E839A0"/>
    <w:rsid w:val="00E83D01"/>
    <w:rsid w:val="00E84307"/>
    <w:rsid w:val="00E84EE3"/>
    <w:rsid w:val="00E8544C"/>
    <w:rsid w:val="00E86988"/>
    <w:rsid w:val="00E869F5"/>
    <w:rsid w:val="00E87F19"/>
    <w:rsid w:val="00E90892"/>
    <w:rsid w:val="00E91709"/>
    <w:rsid w:val="00E923E1"/>
    <w:rsid w:val="00E9578A"/>
    <w:rsid w:val="00E95CA1"/>
    <w:rsid w:val="00E95E04"/>
    <w:rsid w:val="00E95E94"/>
    <w:rsid w:val="00E962FF"/>
    <w:rsid w:val="00E97E5B"/>
    <w:rsid w:val="00EA0E44"/>
    <w:rsid w:val="00EA148E"/>
    <w:rsid w:val="00EA33E3"/>
    <w:rsid w:val="00EA38FD"/>
    <w:rsid w:val="00EA4BA0"/>
    <w:rsid w:val="00EA4E85"/>
    <w:rsid w:val="00EA543A"/>
    <w:rsid w:val="00EA552F"/>
    <w:rsid w:val="00EA55E5"/>
    <w:rsid w:val="00EA6133"/>
    <w:rsid w:val="00EB056A"/>
    <w:rsid w:val="00EB21D9"/>
    <w:rsid w:val="00EB2E92"/>
    <w:rsid w:val="00EB689F"/>
    <w:rsid w:val="00EB6B9B"/>
    <w:rsid w:val="00EB7490"/>
    <w:rsid w:val="00EC04D0"/>
    <w:rsid w:val="00EC0779"/>
    <w:rsid w:val="00EC1565"/>
    <w:rsid w:val="00EC15EF"/>
    <w:rsid w:val="00EC4C74"/>
    <w:rsid w:val="00EC4E1D"/>
    <w:rsid w:val="00EC5EA6"/>
    <w:rsid w:val="00EC5FAA"/>
    <w:rsid w:val="00ED03B6"/>
    <w:rsid w:val="00ED1A0B"/>
    <w:rsid w:val="00ED63C6"/>
    <w:rsid w:val="00EE0943"/>
    <w:rsid w:val="00EE1A01"/>
    <w:rsid w:val="00EE48CE"/>
    <w:rsid w:val="00EE4C99"/>
    <w:rsid w:val="00EE7602"/>
    <w:rsid w:val="00EF0A80"/>
    <w:rsid w:val="00EF2580"/>
    <w:rsid w:val="00EF2B67"/>
    <w:rsid w:val="00EF32F6"/>
    <w:rsid w:val="00EF3A09"/>
    <w:rsid w:val="00EF4D74"/>
    <w:rsid w:val="00EF5CAC"/>
    <w:rsid w:val="00EF660A"/>
    <w:rsid w:val="00EF6730"/>
    <w:rsid w:val="00F0160A"/>
    <w:rsid w:val="00F022CF"/>
    <w:rsid w:val="00F02F9B"/>
    <w:rsid w:val="00F037E7"/>
    <w:rsid w:val="00F05CDF"/>
    <w:rsid w:val="00F062C1"/>
    <w:rsid w:val="00F06A09"/>
    <w:rsid w:val="00F10046"/>
    <w:rsid w:val="00F1056D"/>
    <w:rsid w:val="00F10B03"/>
    <w:rsid w:val="00F116D1"/>
    <w:rsid w:val="00F11CE8"/>
    <w:rsid w:val="00F11E0E"/>
    <w:rsid w:val="00F11F5B"/>
    <w:rsid w:val="00F1397E"/>
    <w:rsid w:val="00F14FA7"/>
    <w:rsid w:val="00F15343"/>
    <w:rsid w:val="00F157D3"/>
    <w:rsid w:val="00F17272"/>
    <w:rsid w:val="00F17F41"/>
    <w:rsid w:val="00F202E3"/>
    <w:rsid w:val="00F2106E"/>
    <w:rsid w:val="00F2191A"/>
    <w:rsid w:val="00F23D50"/>
    <w:rsid w:val="00F23E86"/>
    <w:rsid w:val="00F24F76"/>
    <w:rsid w:val="00F2633A"/>
    <w:rsid w:val="00F26E92"/>
    <w:rsid w:val="00F27350"/>
    <w:rsid w:val="00F31537"/>
    <w:rsid w:val="00F32036"/>
    <w:rsid w:val="00F33506"/>
    <w:rsid w:val="00F3395B"/>
    <w:rsid w:val="00F34248"/>
    <w:rsid w:val="00F37EF8"/>
    <w:rsid w:val="00F433A8"/>
    <w:rsid w:val="00F44B14"/>
    <w:rsid w:val="00F45CDA"/>
    <w:rsid w:val="00F45D26"/>
    <w:rsid w:val="00F45EC2"/>
    <w:rsid w:val="00F46326"/>
    <w:rsid w:val="00F46390"/>
    <w:rsid w:val="00F47BAB"/>
    <w:rsid w:val="00F506CF"/>
    <w:rsid w:val="00F51CC6"/>
    <w:rsid w:val="00F521CF"/>
    <w:rsid w:val="00F52765"/>
    <w:rsid w:val="00F538D1"/>
    <w:rsid w:val="00F53EC5"/>
    <w:rsid w:val="00F55BD9"/>
    <w:rsid w:val="00F63094"/>
    <w:rsid w:val="00F63554"/>
    <w:rsid w:val="00F63743"/>
    <w:rsid w:val="00F65911"/>
    <w:rsid w:val="00F65FE1"/>
    <w:rsid w:val="00F70A37"/>
    <w:rsid w:val="00F713F0"/>
    <w:rsid w:val="00F72DDB"/>
    <w:rsid w:val="00F733F4"/>
    <w:rsid w:val="00F73862"/>
    <w:rsid w:val="00F73C18"/>
    <w:rsid w:val="00F746FC"/>
    <w:rsid w:val="00F755D0"/>
    <w:rsid w:val="00F75EE2"/>
    <w:rsid w:val="00F777C2"/>
    <w:rsid w:val="00F779F2"/>
    <w:rsid w:val="00F77B1B"/>
    <w:rsid w:val="00F80089"/>
    <w:rsid w:val="00F80BAA"/>
    <w:rsid w:val="00F80F03"/>
    <w:rsid w:val="00F81426"/>
    <w:rsid w:val="00F8203B"/>
    <w:rsid w:val="00F8207A"/>
    <w:rsid w:val="00F84C57"/>
    <w:rsid w:val="00F85CCE"/>
    <w:rsid w:val="00F8682E"/>
    <w:rsid w:val="00F90F5E"/>
    <w:rsid w:val="00F91029"/>
    <w:rsid w:val="00F918AE"/>
    <w:rsid w:val="00F92598"/>
    <w:rsid w:val="00F932C7"/>
    <w:rsid w:val="00F93537"/>
    <w:rsid w:val="00F935D8"/>
    <w:rsid w:val="00F939CC"/>
    <w:rsid w:val="00F96327"/>
    <w:rsid w:val="00F96DB2"/>
    <w:rsid w:val="00F979A3"/>
    <w:rsid w:val="00FA0121"/>
    <w:rsid w:val="00FA0A01"/>
    <w:rsid w:val="00FA1E02"/>
    <w:rsid w:val="00FA3089"/>
    <w:rsid w:val="00FA45BA"/>
    <w:rsid w:val="00FA57FF"/>
    <w:rsid w:val="00FA592C"/>
    <w:rsid w:val="00FA6DA0"/>
    <w:rsid w:val="00FA7D31"/>
    <w:rsid w:val="00FB1DAD"/>
    <w:rsid w:val="00FB33A8"/>
    <w:rsid w:val="00FB3469"/>
    <w:rsid w:val="00FB48D6"/>
    <w:rsid w:val="00FB5539"/>
    <w:rsid w:val="00FB5DC3"/>
    <w:rsid w:val="00FB68A6"/>
    <w:rsid w:val="00FB6AB2"/>
    <w:rsid w:val="00FB78E5"/>
    <w:rsid w:val="00FC1F13"/>
    <w:rsid w:val="00FC4030"/>
    <w:rsid w:val="00FD11C7"/>
    <w:rsid w:val="00FD28D0"/>
    <w:rsid w:val="00FD38E8"/>
    <w:rsid w:val="00FD4A9A"/>
    <w:rsid w:val="00FD55D0"/>
    <w:rsid w:val="00FD5A71"/>
    <w:rsid w:val="00FD66A9"/>
    <w:rsid w:val="00FD7195"/>
    <w:rsid w:val="00FE0520"/>
    <w:rsid w:val="00FE065C"/>
    <w:rsid w:val="00FE15FF"/>
    <w:rsid w:val="00FE17A1"/>
    <w:rsid w:val="00FE1B00"/>
    <w:rsid w:val="00FE26A1"/>
    <w:rsid w:val="00FE3D1C"/>
    <w:rsid w:val="00FE522C"/>
    <w:rsid w:val="00FE6367"/>
    <w:rsid w:val="00FE6F71"/>
    <w:rsid w:val="00FF035C"/>
    <w:rsid w:val="00FF0C9A"/>
    <w:rsid w:val="00FF4268"/>
    <w:rsid w:val="00FF50D7"/>
    <w:rsid w:val="00FF5C88"/>
    <w:rsid w:val="00FF5D5A"/>
    <w:rsid w:val="00FF63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  <w14:docId w14:val="314A3657"/>
  <w15:docId w15:val="{012BEF05-7B0E-4A31-8DFD-A579F485E0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47712"/>
  </w:style>
  <w:style w:type="paragraph" w:styleId="Ttulo1">
    <w:name w:val="heading 1"/>
    <w:basedOn w:val="Normal"/>
    <w:next w:val="Normal"/>
    <w:link w:val="Ttulo1Char"/>
    <w:uiPriority w:val="9"/>
    <w:qFormat/>
    <w:rsid w:val="0074771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74771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74771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747712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747712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747712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747712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747712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747712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msotitle2">
    <w:name w:val="msotitle2"/>
    <w:rsid w:val="002435A1"/>
    <w:pPr>
      <w:spacing w:after="0" w:line="283" w:lineRule="auto"/>
    </w:pPr>
    <w:rPr>
      <w:rFonts w:ascii="Franklin Gothic Heavy" w:eastAsia="Times New Roman" w:hAnsi="Franklin Gothic Heavy" w:cs="Times New Roman"/>
      <w:color w:val="FFFFFF"/>
      <w:kern w:val="28"/>
      <w:sz w:val="36"/>
      <w:szCs w:val="36"/>
      <w:lang w:eastAsia="pt-BR"/>
      <w14:ligatures w14:val="standard"/>
      <w14:cntxtAlts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B3D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B3D62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5F3B01"/>
    <w:rPr>
      <w:color w:val="0000FF" w:themeColor="hyperlink"/>
      <w:u w:val="single"/>
    </w:rPr>
  </w:style>
  <w:style w:type="paragraph" w:customStyle="1" w:styleId="Default">
    <w:name w:val="Default"/>
    <w:rsid w:val="0010618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Legenda">
    <w:name w:val="caption"/>
    <w:basedOn w:val="Normal"/>
    <w:next w:val="Normal"/>
    <w:uiPriority w:val="35"/>
    <w:unhideWhenUsed/>
    <w:qFormat/>
    <w:rsid w:val="00747712"/>
    <w:pPr>
      <w:spacing w:line="240" w:lineRule="auto"/>
    </w:pPr>
    <w:rPr>
      <w:b/>
      <w:bCs/>
      <w:color w:val="4F81BD" w:themeColor="accent1"/>
      <w:sz w:val="18"/>
      <w:szCs w:val="18"/>
    </w:rPr>
  </w:style>
  <w:style w:type="table" w:styleId="Tabelacomgrade">
    <w:name w:val="Table Grid"/>
    <w:basedOn w:val="Tabelanormal"/>
    <w:uiPriority w:val="59"/>
    <w:rsid w:val="00D04F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staClara">
    <w:name w:val="Light List"/>
    <w:basedOn w:val="Tabelanormal"/>
    <w:uiPriority w:val="61"/>
    <w:rsid w:val="00D04F81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e1">
    <w:name w:val="Light List Accent 1"/>
    <w:basedOn w:val="Tabelanormal"/>
    <w:uiPriority w:val="61"/>
    <w:rsid w:val="00D04F81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nfase2">
    <w:name w:val="Light List Accent 2"/>
    <w:basedOn w:val="Tabelanormal"/>
    <w:uiPriority w:val="61"/>
    <w:rsid w:val="00C73382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paragraph" w:styleId="PargrafodaLista">
    <w:name w:val="List Paragraph"/>
    <w:basedOn w:val="Normal"/>
    <w:uiPriority w:val="34"/>
    <w:qFormat/>
    <w:rsid w:val="00060B66"/>
    <w:pPr>
      <w:ind w:left="720"/>
      <w:contextualSpacing/>
    </w:pPr>
  </w:style>
  <w:style w:type="table" w:styleId="GradeMdia1-nfase1">
    <w:name w:val="Medium Grid 1 Accent 1"/>
    <w:basedOn w:val="Tabelanormal"/>
    <w:uiPriority w:val="67"/>
    <w:rsid w:val="00060B66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character" w:customStyle="1" w:styleId="st">
    <w:name w:val="st"/>
    <w:basedOn w:val="Fontepargpadro"/>
    <w:rsid w:val="0048523F"/>
  </w:style>
  <w:style w:type="character" w:styleId="nfase">
    <w:name w:val="Emphasis"/>
    <w:basedOn w:val="Fontepargpadro"/>
    <w:uiPriority w:val="20"/>
    <w:qFormat/>
    <w:rsid w:val="00747712"/>
    <w:rPr>
      <w:i/>
      <w:iCs/>
    </w:rPr>
  </w:style>
  <w:style w:type="table" w:styleId="SombreamentoMdio1-nfase2">
    <w:name w:val="Medium Shading 1 Accent 2"/>
    <w:basedOn w:val="Tabelanormal"/>
    <w:uiPriority w:val="63"/>
    <w:rsid w:val="00D14E6B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character" w:customStyle="1" w:styleId="text">
    <w:name w:val="text"/>
    <w:basedOn w:val="Fontepargpadro"/>
    <w:rsid w:val="00405FF2"/>
  </w:style>
  <w:style w:type="character" w:customStyle="1" w:styleId="attachment-credits">
    <w:name w:val="attachment-credits"/>
    <w:basedOn w:val="Fontepargpadro"/>
    <w:rsid w:val="007B5C05"/>
  </w:style>
  <w:style w:type="table" w:styleId="ListaClara-nfase6">
    <w:name w:val="Light List Accent 6"/>
    <w:basedOn w:val="Tabelanormal"/>
    <w:uiPriority w:val="61"/>
    <w:rsid w:val="00332113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E53EB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53EBB"/>
  </w:style>
  <w:style w:type="paragraph" w:styleId="Rodap">
    <w:name w:val="footer"/>
    <w:basedOn w:val="Normal"/>
    <w:link w:val="RodapChar"/>
    <w:uiPriority w:val="99"/>
    <w:unhideWhenUsed/>
    <w:rsid w:val="00E53EB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53EBB"/>
  </w:style>
  <w:style w:type="paragraph" w:styleId="NormalWeb">
    <w:name w:val="Normal (Web)"/>
    <w:basedOn w:val="Normal"/>
    <w:uiPriority w:val="99"/>
    <w:unhideWhenUsed/>
    <w:rsid w:val="00A76706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74771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CabealhodoSumrio">
    <w:name w:val="TOC Heading"/>
    <w:basedOn w:val="Ttulo1"/>
    <w:next w:val="Normal"/>
    <w:uiPriority w:val="39"/>
    <w:unhideWhenUsed/>
    <w:qFormat/>
    <w:rsid w:val="00747712"/>
    <w:pPr>
      <w:outlineLvl w:val="9"/>
    </w:pPr>
  </w:style>
  <w:style w:type="character" w:styleId="RefernciaIntensa">
    <w:name w:val="Intense Reference"/>
    <w:basedOn w:val="Fontepargpadro"/>
    <w:uiPriority w:val="32"/>
    <w:qFormat/>
    <w:rsid w:val="00747712"/>
    <w:rPr>
      <w:b/>
      <w:bCs/>
      <w:smallCaps/>
      <w:color w:val="C0504D" w:themeColor="accent2"/>
      <w:spacing w:val="5"/>
      <w:u w:val="single"/>
    </w:rPr>
  </w:style>
  <w:style w:type="character" w:customStyle="1" w:styleId="Ttulo2Char">
    <w:name w:val="Título 2 Char"/>
    <w:basedOn w:val="Fontepargpadro"/>
    <w:link w:val="Ttulo2"/>
    <w:uiPriority w:val="9"/>
    <w:semiHidden/>
    <w:rsid w:val="0074771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semiHidden/>
    <w:rsid w:val="00747712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Ttulo4Char">
    <w:name w:val="Título 4 Char"/>
    <w:basedOn w:val="Fontepargpadro"/>
    <w:link w:val="Ttulo4"/>
    <w:uiPriority w:val="9"/>
    <w:semiHidden/>
    <w:rsid w:val="00747712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har">
    <w:name w:val="Título 5 Char"/>
    <w:basedOn w:val="Fontepargpadro"/>
    <w:link w:val="Ttulo5"/>
    <w:uiPriority w:val="9"/>
    <w:semiHidden/>
    <w:rsid w:val="00747712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747712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semiHidden/>
    <w:rsid w:val="00747712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semiHidden/>
    <w:rsid w:val="00747712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semiHidden/>
    <w:rsid w:val="0074771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tulo">
    <w:name w:val="Title"/>
    <w:basedOn w:val="Normal"/>
    <w:next w:val="Normal"/>
    <w:link w:val="TtuloChar"/>
    <w:uiPriority w:val="10"/>
    <w:qFormat/>
    <w:rsid w:val="00747712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character" w:customStyle="1" w:styleId="TtuloChar">
    <w:name w:val="Título Char"/>
    <w:basedOn w:val="Fontepargpadro"/>
    <w:link w:val="Ttulo"/>
    <w:uiPriority w:val="10"/>
    <w:rsid w:val="00747712"/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paragraph" w:styleId="Subttulo">
    <w:name w:val="Subtitle"/>
    <w:basedOn w:val="Normal"/>
    <w:next w:val="Normal"/>
    <w:link w:val="SubttuloChar"/>
    <w:uiPriority w:val="11"/>
    <w:qFormat/>
    <w:rsid w:val="00747712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har">
    <w:name w:val="Subtítulo Char"/>
    <w:basedOn w:val="Fontepargpadro"/>
    <w:link w:val="Subttulo"/>
    <w:uiPriority w:val="11"/>
    <w:rsid w:val="00747712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Forte">
    <w:name w:val="Strong"/>
    <w:basedOn w:val="Fontepargpadro"/>
    <w:uiPriority w:val="22"/>
    <w:qFormat/>
    <w:rsid w:val="00747712"/>
    <w:rPr>
      <w:b/>
      <w:bCs/>
    </w:rPr>
  </w:style>
  <w:style w:type="paragraph" w:styleId="SemEspaamento">
    <w:name w:val="No Spacing"/>
    <w:uiPriority w:val="1"/>
    <w:qFormat/>
    <w:rsid w:val="00747712"/>
    <w:pPr>
      <w:spacing w:after="0" w:line="240" w:lineRule="auto"/>
    </w:pPr>
  </w:style>
  <w:style w:type="paragraph" w:styleId="Citao">
    <w:name w:val="Quote"/>
    <w:basedOn w:val="Normal"/>
    <w:next w:val="Normal"/>
    <w:link w:val="CitaoChar"/>
    <w:uiPriority w:val="29"/>
    <w:qFormat/>
    <w:rsid w:val="00747712"/>
    <w:rPr>
      <w:i/>
      <w:iCs/>
      <w:color w:val="000000" w:themeColor="text1"/>
    </w:rPr>
  </w:style>
  <w:style w:type="character" w:customStyle="1" w:styleId="CitaoChar">
    <w:name w:val="Citação Char"/>
    <w:basedOn w:val="Fontepargpadro"/>
    <w:link w:val="Citao"/>
    <w:uiPriority w:val="29"/>
    <w:rsid w:val="00747712"/>
    <w:rPr>
      <w:i/>
      <w:iCs/>
      <w:color w:val="000000" w:themeColor="text1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747712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747712"/>
    <w:rPr>
      <w:b/>
      <w:bCs/>
      <w:i/>
      <w:iCs/>
      <w:color w:val="4F81BD" w:themeColor="accent1"/>
    </w:rPr>
  </w:style>
  <w:style w:type="character" w:styleId="nfaseSutil">
    <w:name w:val="Subtle Emphasis"/>
    <w:basedOn w:val="Fontepargpadro"/>
    <w:uiPriority w:val="19"/>
    <w:qFormat/>
    <w:rsid w:val="00747712"/>
    <w:rPr>
      <w:i/>
      <w:iCs/>
      <w:color w:val="808080" w:themeColor="text1" w:themeTint="7F"/>
    </w:rPr>
  </w:style>
  <w:style w:type="character" w:styleId="nfaseIntensa">
    <w:name w:val="Intense Emphasis"/>
    <w:basedOn w:val="Fontepargpadro"/>
    <w:uiPriority w:val="21"/>
    <w:qFormat/>
    <w:rsid w:val="00747712"/>
    <w:rPr>
      <w:b/>
      <w:bCs/>
      <w:i/>
      <w:iCs/>
      <w:color w:val="4F81BD" w:themeColor="accent1"/>
    </w:rPr>
  </w:style>
  <w:style w:type="character" w:styleId="RefernciaSutil">
    <w:name w:val="Subtle Reference"/>
    <w:basedOn w:val="Fontepargpadro"/>
    <w:uiPriority w:val="31"/>
    <w:qFormat/>
    <w:rsid w:val="00747712"/>
    <w:rPr>
      <w:smallCaps/>
      <w:color w:val="C0504D" w:themeColor="accent2"/>
      <w:u w:val="single"/>
    </w:rPr>
  </w:style>
  <w:style w:type="character" w:styleId="TtulodoLivro">
    <w:name w:val="Book Title"/>
    <w:basedOn w:val="Fontepargpadro"/>
    <w:uiPriority w:val="33"/>
    <w:qFormat/>
    <w:rsid w:val="00747712"/>
    <w:rPr>
      <w:b/>
      <w:bCs/>
      <w:smallCaps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0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772774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3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7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6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7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2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40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1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96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45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8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10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78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12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16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22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9945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13369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98434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30318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169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8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12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22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97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61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2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7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9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0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43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352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67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6901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279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60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89787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76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8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4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98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44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1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26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1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10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0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514019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85087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256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1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62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15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25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10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9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19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35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75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26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3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04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7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21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7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77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47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63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81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66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6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0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6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59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56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6874441">
          <w:marLeft w:val="547"/>
          <w:marRight w:val="0"/>
          <w:marTop w:val="161"/>
          <w:marBottom w:val="16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723462">
          <w:marLeft w:val="547"/>
          <w:marRight w:val="0"/>
          <w:marTop w:val="161"/>
          <w:marBottom w:val="16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735786">
          <w:marLeft w:val="547"/>
          <w:marRight w:val="0"/>
          <w:marTop w:val="161"/>
          <w:marBottom w:val="16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633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60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77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43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1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17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05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8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6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1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9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73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12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26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23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20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7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9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22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67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59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59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1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49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40678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755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64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18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chart" Target="charts/chart4.xml"/><Relationship Id="rId18" Type="http://schemas.openxmlformats.org/officeDocument/2006/relationships/diagramData" Target="diagrams/data1.xml"/><Relationship Id="rId26" Type="http://schemas.openxmlformats.org/officeDocument/2006/relationships/diagramColors" Target="diagrams/colors2.xml"/><Relationship Id="rId3" Type="http://schemas.openxmlformats.org/officeDocument/2006/relationships/styles" Target="styles.xml"/><Relationship Id="rId21" Type="http://schemas.openxmlformats.org/officeDocument/2006/relationships/diagramColors" Target="diagrams/colors1.xml"/><Relationship Id="rId7" Type="http://schemas.openxmlformats.org/officeDocument/2006/relationships/endnotes" Target="endnotes.xml"/><Relationship Id="rId12" Type="http://schemas.openxmlformats.org/officeDocument/2006/relationships/chart" Target="charts/chart3.xml"/><Relationship Id="rId17" Type="http://schemas.openxmlformats.org/officeDocument/2006/relationships/chart" Target="charts/chart8.xml"/><Relationship Id="rId25" Type="http://schemas.openxmlformats.org/officeDocument/2006/relationships/diagramQuickStyle" Target="diagrams/quickStyle2.xml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chart" Target="charts/chart7.xml"/><Relationship Id="rId20" Type="http://schemas.openxmlformats.org/officeDocument/2006/relationships/diagramQuickStyle" Target="diagrams/quickStyle1.xml"/><Relationship Id="rId29" Type="http://schemas.openxmlformats.org/officeDocument/2006/relationships/image" Target="media/image6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2.xml"/><Relationship Id="rId24" Type="http://schemas.openxmlformats.org/officeDocument/2006/relationships/diagramLayout" Target="diagrams/layout2.xml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hart" Target="charts/chart6.xml"/><Relationship Id="rId23" Type="http://schemas.openxmlformats.org/officeDocument/2006/relationships/diagramData" Target="diagrams/data2.xml"/><Relationship Id="rId28" Type="http://schemas.openxmlformats.org/officeDocument/2006/relationships/image" Target="media/image5.png"/><Relationship Id="rId10" Type="http://schemas.openxmlformats.org/officeDocument/2006/relationships/chart" Target="charts/chart1.xml"/><Relationship Id="rId19" Type="http://schemas.openxmlformats.org/officeDocument/2006/relationships/diagramLayout" Target="diagrams/layout1.xml"/><Relationship Id="rId31" Type="http://schemas.openxmlformats.org/officeDocument/2006/relationships/image" Target="media/image8.png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chart" Target="charts/chart5.xml"/><Relationship Id="rId22" Type="http://schemas.microsoft.com/office/2007/relationships/diagramDrawing" Target="diagrams/drawing1.xml"/><Relationship Id="rId27" Type="http://schemas.microsoft.com/office/2007/relationships/diagramDrawing" Target="diagrams/drawing2.xml"/><Relationship Id="rId30" Type="http://schemas.openxmlformats.org/officeDocument/2006/relationships/image" Target="media/image7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r212460\Desktop\SIC\Relatorios%20Mensais%20SIC\Relatorio%20Rascunho\maio%20%202021%20RASCUNHO%20TODOS%20GRAFICOS%20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r212460\Desktop\SIC\Relatorios%20Mensais%20SIC\Relatorio%20Rascunho\maio%20%202021%20RASCUNHO%20TODOS%20GRAFICOS%20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r212460\Desktop\SIC\Relatorios%20Mensais%20SIC\Relatorio%20Rascunho\maio%20%202021%20RASCUNHO%20TODOS%20GRAFICOS%20.xlsx" TargetMode="External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r212460\Desktop\SIC\Relatorios%20Mensais%20SIC\Relatorio%20Rascunho\maio%20%202021%20RASCUNHO%20TODOS%20GRAFICOS%20.xlsx" TargetMode="External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r212460\Desktop\SIC\Relatorios%20Mensais%20SIC\Relatorio%20Rascunho\maio%20%202021%20RASCUNHO%20TODOS%20GRAFICOS%20.xlsx" TargetMode="External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r212460\Desktop\SIC\Relatorios%20Mensais%20SIC\Relatorio%20Rascunho\maio%20%202021%20RASCUNHO%20TODOS%20GRAFICOS%20.xlsx" TargetMode="External"/><Relationship Id="rId2" Type="http://schemas.microsoft.com/office/2011/relationships/chartColorStyle" Target="colors6.xml"/><Relationship Id="rId1" Type="http://schemas.microsoft.com/office/2011/relationships/chartStyle" Target="style6.xml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r212460\Desktop\SIC\Relatorios%20Mensais%20SIC\Relatorio%20Rascunho\maio%20%202021%20RASCUNHO%20TODOS%20GRAFICOS%20.xlsx" TargetMode="External"/><Relationship Id="rId2" Type="http://schemas.microsoft.com/office/2011/relationships/chartColorStyle" Target="colors7.xml"/><Relationship Id="rId1" Type="http://schemas.microsoft.com/office/2011/relationships/chartStyle" Target="style7.xml"/></Relationships>
</file>

<file path=word/charts/_rels/chart8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r212460\Desktop\SIC\Relatorios%20Mensais%20SIC\Relatorio%20Rascunho\maio%20%202021%20RASCUNHO%20TODOS%20GRAFICOS%20.xlsx" TargetMode="External"/><Relationship Id="rId2" Type="http://schemas.microsoft.com/office/2011/relationships/chartColorStyle" Target="colors8.xml"/><Relationship Id="rId1" Type="http://schemas.microsoft.com/office/2011/relationships/chartStyle" Target="style8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1"/>
          <c:order val="1"/>
          <c:spPr>
            <a:solidFill>
              <a:schemeClr val="tx2"/>
            </a:solidFill>
            <a:ln>
              <a:solidFill>
                <a:schemeClr val="tx2"/>
              </a:solidFill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400" b="1" i="0" u="none" strike="noStrike" kern="1200" baseline="0">
                    <a:solidFill>
                      <a:schemeClr val="bg1"/>
                    </a:solidFill>
                    <a:latin typeface="+mn-lt"/>
                    <a:ea typeface="+mn-ea"/>
                    <a:cs typeface="+mn-cs"/>
                  </a:defRPr>
                </a:pPr>
                <a:endParaRPr lang="pt-BR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'COMPARATIVO MENSALL'!$G$69:$G$70</c:f>
              <c:strCache>
                <c:ptCount val="2"/>
                <c:pt idx="0">
                  <c:v>ABRIL DE 2021</c:v>
                </c:pt>
                <c:pt idx="1">
                  <c:v>MAIO DE 2021</c:v>
                </c:pt>
              </c:strCache>
            </c:strRef>
          </c:cat>
          <c:val>
            <c:numRef>
              <c:f>'COMPARATIVO MENSALL'!$I$69:$I$70</c:f>
              <c:numCache>
                <c:formatCode>General</c:formatCode>
                <c:ptCount val="2"/>
                <c:pt idx="0">
                  <c:v>127</c:v>
                </c:pt>
                <c:pt idx="1">
                  <c:v>195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180B-41C6-B16B-F3F6B6163DA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1158185264"/>
        <c:axId val="1158194120"/>
        <c:extLst>
          <c:ext xmlns:c15="http://schemas.microsoft.com/office/drawing/2012/chart" uri="{02D57815-91ED-43cb-92C2-25804820EDAC}">
            <c15:filteredBarSeries>
              <c15:ser>
                <c:idx val="0"/>
                <c:order val="0"/>
                <c:spPr>
                  <a:solidFill>
                    <a:schemeClr val="accent6"/>
                  </a:solidFill>
                  <a:ln>
                    <a:noFill/>
                  </a:ln>
                  <a:effectLst/>
                </c:spPr>
                <c:invertIfNegative val="0"/>
                <c:cat>
                  <c:strRef>
                    <c:extLst>
                      <c:ext uri="{02D57815-91ED-43cb-92C2-25804820EDAC}">
                        <c15:formulaRef>
                          <c15:sqref>'COMPARATIVO MENSALL'!$G$69:$G$70</c15:sqref>
                        </c15:formulaRef>
                      </c:ext>
                    </c:extLst>
                    <c:strCache>
                      <c:ptCount val="2"/>
                      <c:pt idx="0">
                        <c:v>ABRIL DE 2021</c:v>
                      </c:pt>
                      <c:pt idx="1">
                        <c:v>MAIO DE 2021</c:v>
                      </c:pt>
                    </c:strCache>
                  </c:strRef>
                </c:cat>
                <c:val>
                  <c:numRef>
                    <c:extLst>
                      <c:ext uri="{02D57815-91ED-43cb-92C2-25804820EDAC}">
                        <c15:formulaRef>
                          <c15:sqref>'COMPARATIVO MENSALL'!$H$69:$H$70</c15:sqref>
                        </c15:formulaRef>
                      </c:ext>
                    </c:extLst>
                    <c:numCache>
                      <c:formatCode>General</c:formatCode>
                      <c:ptCount val="2"/>
                    </c:numCache>
                  </c:numRef>
                </c:val>
                <c:extLst>
                  <c:ext xmlns:c16="http://schemas.microsoft.com/office/drawing/2014/chart" uri="{C3380CC4-5D6E-409C-BE32-E72D297353CC}">
                    <c16:uniqueId val="{00000001-180B-41C6-B16B-F3F6B6163DA6}"/>
                  </c:ext>
                </c:extLst>
              </c15:ser>
            </c15:filteredBarSeries>
          </c:ext>
        </c:extLst>
      </c:barChart>
      <c:catAx>
        <c:axId val="1158185264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t-BR"/>
          </a:p>
        </c:txPr>
        <c:crossAx val="1158194120"/>
        <c:crosses val="autoZero"/>
        <c:auto val="1"/>
        <c:lblAlgn val="ctr"/>
        <c:lblOffset val="100"/>
        <c:noMultiLvlLbl val="0"/>
      </c:catAx>
      <c:valAx>
        <c:axId val="1158194120"/>
        <c:scaling>
          <c:orientation val="minMax"/>
          <c:max val="250"/>
        </c:scaling>
        <c:delete val="1"/>
        <c:axPos val="b"/>
        <c:numFmt formatCode="General" sourceLinked="1"/>
        <c:majorTickMark val="out"/>
        <c:minorTickMark val="none"/>
        <c:tickLblPos val="nextTo"/>
        <c:crossAx val="1158185264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t-BR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29024190726159227"/>
          <c:y val="5.0925925925925923E-2"/>
          <c:w val="0.68475809273840771"/>
          <c:h val="0.89814814814814814"/>
        </c:manualLayout>
      </c:layout>
      <c:barChart>
        <c:barDir val="bar"/>
        <c:grouping val="clustered"/>
        <c:varyColors val="0"/>
        <c:ser>
          <c:idx val="1"/>
          <c:order val="1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200" b="1" i="0" u="none" strike="noStrike" kern="1200" baseline="0">
                    <a:solidFill>
                      <a:schemeClr val="bg1"/>
                    </a:solidFill>
                    <a:latin typeface="+mn-lt"/>
                    <a:ea typeface="+mn-ea"/>
                    <a:cs typeface="+mn-cs"/>
                  </a:defRPr>
                </a:pPr>
                <a:endParaRPr lang="pt-BR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'COMPARATIVO ANUAL'!$C$11:$C$12</c:f>
              <c:strCache>
                <c:ptCount val="2"/>
                <c:pt idx="0">
                  <c:v>MAIO DE 2020</c:v>
                </c:pt>
                <c:pt idx="1">
                  <c:v>MAIO DE 2021</c:v>
                </c:pt>
              </c:strCache>
            </c:strRef>
          </c:cat>
          <c:val>
            <c:numRef>
              <c:f>'COMPARATIVO ANUAL'!$E$11:$E$12</c:f>
              <c:numCache>
                <c:formatCode>General</c:formatCode>
                <c:ptCount val="2"/>
                <c:pt idx="0">
                  <c:v>105</c:v>
                </c:pt>
                <c:pt idx="1">
                  <c:v>195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118B-4313-B2C9-DB4D521E3C3C}"/>
            </c:ext>
          </c:extLst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182"/>
        <c:axId val="1320589040"/>
        <c:axId val="1320588056"/>
        <c:extLst>
          <c:ext xmlns:c15="http://schemas.microsoft.com/office/drawing/2012/chart" uri="{02D57815-91ED-43cb-92C2-25804820EDAC}">
            <c15:filteredBarSeries>
              <c15:ser>
                <c:idx val="0"/>
                <c:order val="0"/>
                <c:spPr>
                  <a:solidFill>
                    <a:schemeClr val="accent1"/>
                  </a:solidFill>
                  <a:ln>
                    <a:noFill/>
                  </a:ln>
                  <a:effectLst/>
                </c:spPr>
                <c:invertIfNegative val="0"/>
                <c:dLbls>
                  <c:spPr>
                    <a:noFill/>
                    <a:ln>
                      <a:noFill/>
                    </a:ln>
                    <a:effectLst/>
                  </c:spPr>
                  <c:txPr>
                    <a:bodyPr rot="0" spcFirstLastPara="1" vertOverflow="ellipsis" vert="horz" wrap="square" lIns="38100" tIns="19050" rIns="38100" bIns="19050" anchor="ctr" anchorCtr="1">
                      <a:spAutoFit/>
                    </a:bodyPr>
                    <a:lstStyle/>
                    <a:p>
                      <a:pPr>
                        <a:defRPr sz="900" b="0" i="0" u="none" strike="noStrike" kern="1200" baseline="0"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  <a:latin typeface="+mn-lt"/>
                          <a:ea typeface="+mn-ea"/>
                          <a:cs typeface="+mn-cs"/>
                        </a:defRPr>
                      </a:pPr>
                      <a:endParaRPr lang="pt-BR"/>
                    </a:p>
                  </c:txPr>
                  <c:dLblPos val="inEnd"/>
                  <c:showLegendKey val="0"/>
                  <c:showVal val="1"/>
                  <c:showCatName val="0"/>
                  <c:showSerName val="0"/>
                  <c:showPercent val="0"/>
                  <c:showBubbleSize val="0"/>
                  <c:showLeaderLines val="0"/>
                  <c:extLst>
                    <c:ext uri="{CE6537A1-D6FC-4f65-9D91-7224C49458BB}">
                      <c15:showLeaderLines val="1"/>
                      <c15:leaderLines>
                        <c:spPr>
                          <a:ln w="9525" cap="flat" cmpd="sng" algn="ctr">
                            <a:solidFill>
                              <a:schemeClr val="tx1">
                                <a:lumMod val="35000"/>
                                <a:lumOff val="65000"/>
                              </a:schemeClr>
                            </a:solidFill>
                            <a:round/>
                          </a:ln>
                          <a:effectLst/>
                        </c:spPr>
                      </c15:leaderLines>
                    </c:ext>
                  </c:extLst>
                </c:dLbls>
                <c:cat>
                  <c:strRef>
                    <c:extLst>
                      <c:ext uri="{02D57815-91ED-43cb-92C2-25804820EDAC}">
                        <c15:formulaRef>
                          <c15:sqref>'COMPARATIVO ANUAL'!$C$11:$C$12</c15:sqref>
                        </c15:formulaRef>
                      </c:ext>
                    </c:extLst>
                    <c:strCache>
                      <c:ptCount val="2"/>
                      <c:pt idx="0">
                        <c:v>MAIO DE 2020</c:v>
                      </c:pt>
                      <c:pt idx="1">
                        <c:v>MAIO DE 2021</c:v>
                      </c:pt>
                    </c:strCache>
                  </c:strRef>
                </c:cat>
                <c:val>
                  <c:numRef>
                    <c:extLst>
                      <c:ext uri="{02D57815-91ED-43cb-92C2-25804820EDAC}">
                        <c15:formulaRef>
                          <c15:sqref>'COMPARATIVO ANUAL'!$D$11:$D$12</c15:sqref>
                        </c15:formulaRef>
                      </c:ext>
                    </c:extLst>
                    <c:numCache>
                      <c:formatCode>General</c:formatCode>
                      <c:ptCount val="2"/>
                    </c:numCache>
                  </c:numRef>
                </c:val>
                <c:extLst>
                  <c:ext xmlns:c16="http://schemas.microsoft.com/office/drawing/2014/chart" uri="{C3380CC4-5D6E-409C-BE32-E72D297353CC}">
                    <c16:uniqueId val="{00000001-118B-4313-B2C9-DB4D521E3C3C}"/>
                  </c:ext>
                </c:extLst>
              </c15:ser>
            </c15:filteredBarSeries>
          </c:ext>
        </c:extLst>
      </c:barChart>
      <c:catAx>
        <c:axId val="1320589040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t-BR"/>
          </a:p>
        </c:txPr>
        <c:crossAx val="1320588056"/>
        <c:crosses val="autoZero"/>
        <c:auto val="1"/>
        <c:lblAlgn val="ctr"/>
        <c:lblOffset val="100"/>
        <c:noMultiLvlLbl val="0"/>
      </c:catAx>
      <c:valAx>
        <c:axId val="1320588056"/>
        <c:scaling>
          <c:orientation val="minMax"/>
          <c:max val="200"/>
        </c:scaling>
        <c:delete val="1"/>
        <c:axPos val="b"/>
        <c:numFmt formatCode="General" sourceLinked="1"/>
        <c:majorTickMark val="out"/>
        <c:minorTickMark val="none"/>
        <c:tickLblPos val="nextTo"/>
        <c:crossAx val="1320589040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t-BR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2.2928220481698139E-2"/>
          <c:y val="4.5307748296168855E-2"/>
          <c:w val="0.62307710703400243"/>
          <c:h val="0.93461708462912729"/>
        </c:manualLayout>
      </c:layout>
      <c:pie3D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1-46A3-4494-A088-CD60724AA89E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3-46A3-4494-A088-CD60724AA89E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5-46A3-4494-A088-CD60724AA89E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7-46A3-4494-A088-CD60724AA89E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9-46A3-4494-A088-CD60724AA89E}"/>
              </c:ext>
            </c:extLst>
          </c:dPt>
          <c:dPt>
            <c:idx val="5"/>
            <c:bubble3D val="0"/>
            <c:spPr>
              <a:solidFill>
                <a:schemeClr val="accent6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B-46A3-4494-A088-CD60724AA89E}"/>
              </c:ext>
            </c:extLst>
          </c:dPt>
          <c:dPt>
            <c:idx val="6"/>
            <c:bubble3D val="0"/>
            <c:spPr>
              <a:solidFill>
                <a:schemeClr val="accent1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D-46A3-4494-A088-CD60724AA89E}"/>
              </c:ext>
            </c:extLst>
          </c:dPt>
          <c:dPt>
            <c:idx val="7"/>
            <c:bubble3D val="0"/>
            <c:spPr>
              <a:solidFill>
                <a:schemeClr val="accent2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F-46A3-4494-A088-CD60724AA89E}"/>
              </c:ext>
            </c:extLst>
          </c:dPt>
          <c:dPt>
            <c:idx val="8"/>
            <c:bubble3D val="0"/>
            <c:spPr>
              <a:solidFill>
                <a:schemeClr val="accent3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11-46A3-4494-A088-CD60724AA89E}"/>
              </c:ext>
            </c:extLst>
          </c:dPt>
          <c:dLbls>
            <c:dLbl>
              <c:idx val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200" b="1" i="0" u="none" strike="noStrike" kern="1200" baseline="0">
                      <a:solidFill>
                        <a:schemeClr val="bg1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pt-BR"/>
                </a:p>
              </c:txPr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6="http://schemas.microsoft.com/office/drawing/2014/chart" uri="{C3380CC4-5D6E-409C-BE32-E72D297353CC}">
                  <c16:uniqueId val="{00000001-46A3-4494-A088-CD60724AA89E}"/>
                </c:ext>
              </c:extLst>
            </c:dLbl>
            <c:dLbl>
              <c:idx val="1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200" b="1" i="0" u="none" strike="noStrike" kern="1200" baseline="0">
                      <a:solidFill>
                        <a:schemeClr val="bg1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pt-BR"/>
                </a:p>
              </c:txPr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6="http://schemas.microsoft.com/office/drawing/2014/chart" uri="{C3380CC4-5D6E-409C-BE32-E72D297353CC}">
                  <c16:uniqueId val="{00000003-46A3-4494-A088-CD60724AA89E}"/>
                </c:ext>
              </c:extLst>
            </c:dLbl>
            <c:dLbl>
              <c:idx val="2"/>
              <c:layout>
                <c:manualLayout>
                  <c:x val="6.5833159118067031E-2"/>
                  <c:y val="1.6109309865678555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200" b="1" i="0" u="none" strike="noStrike" kern="1200" baseline="0">
                      <a:solidFill>
                        <a:schemeClr val="bg1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pt-BR"/>
                </a:p>
              </c:txPr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46A3-4494-A088-CD60724AA89E}"/>
                </c:ext>
              </c:extLst>
            </c:dLbl>
            <c:dLbl>
              <c:idx val="3"/>
              <c:layout>
                <c:manualLayout>
                  <c:x val="5.3729222418766188E-2"/>
                  <c:y val="2.0426387877985872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200" b="1" i="0" u="none" strike="noStrike" kern="1200" baseline="0">
                      <a:solidFill>
                        <a:schemeClr val="bg1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pt-BR"/>
                </a:p>
              </c:txPr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46A3-4494-A088-CD60724AA89E}"/>
                </c:ext>
              </c:extLst>
            </c:dLbl>
            <c:dLbl>
              <c:idx val="4"/>
              <c:layout>
                <c:manualLayout>
                  <c:x val="4.436202112337604E-2"/>
                  <c:y val="4.3805200820485675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200" b="1" i="0" u="none" strike="noStrike" kern="1200" baseline="0">
                      <a:solidFill>
                        <a:schemeClr val="bg1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pt-BR"/>
                </a:p>
              </c:txPr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46A3-4494-A088-CD60724AA89E}"/>
                </c:ext>
              </c:extLst>
            </c:dLbl>
            <c:dLbl>
              <c:idx val="5"/>
              <c:layout>
                <c:manualLayout>
                  <c:x val="1.8357249039373129E-2"/>
                  <c:y val="-1.4449811420631245E-2"/>
                </c:manualLayout>
              </c:layout>
              <c:tx>
                <c:rich>
                  <a:bodyPr rot="0" spcFirstLastPara="1" vertOverflow="ellipsis" vert="horz" wrap="square" lIns="38100" tIns="19050" rIns="38100" bIns="19050" anchor="ctr" anchorCtr="1">
                    <a:noAutofit/>
                  </a:bodyPr>
                  <a:lstStyle/>
                  <a:p>
                    <a:pPr>
                      <a:defRPr sz="1100" b="1" i="0" u="none" strike="noStrike" kern="1200" baseline="0">
                        <a:solidFill>
                          <a:schemeClr val="bg1"/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fld id="{F8FB9E6E-9763-4E04-A608-815B67D4E297}" type="PERCENTAGE">
                      <a:rPr lang="en-US" sz="1200">
                        <a:solidFill>
                          <a:sysClr val="windowText" lastClr="000000"/>
                        </a:solidFill>
                      </a:rPr>
                      <a:pPr>
                        <a:defRPr sz="1100" b="1">
                          <a:solidFill>
                            <a:schemeClr val="bg1"/>
                          </a:solidFill>
                        </a:defRPr>
                      </a:pPr>
                      <a:t>[PORCENTAGEM]</a:t>
                    </a:fld>
                    <a:endParaRPr lang="pt-BR"/>
                  </a:p>
                </c:rich>
              </c:tx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1100" b="1" i="0" u="none" strike="noStrike" kern="1200" baseline="0">
                      <a:solidFill>
                        <a:schemeClr val="bg1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pt-BR"/>
                </a:p>
              </c:txPr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5.2571764475360036E-2"/>
                      <c:h val="4.5882352941176471E-2"/>
                    </c:manualLayout>
                  </c15:layout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B-46A3-4494-A088-CD60724AA89E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2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t-BR"/>
              </a:p>
            </c:txPr>
            <c:dLblPos val="bestFit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'TOTAL DE DEMANDAS POR ASSUNTO'!$A$161:$A$169</c:f>
              <c:strCache>
                <c:ptCount val="9"/>
                <c:pt idx="0">
                  <c:v>Expansão - Projetos/Obras</c:v>
                </c:pt>
                <c:pt idx="1">
                  <c:v>Serviços ao Cliente</c:v>
                </c:pt>
                <c:pt idx="2">
                  <c:v>Administração/Institucional</c:v>
                </c:pt>
                <c:pt idx="3">
                  <c:v>Outros</c:v>
                </c:pt>
                <c:pt idx="4">
                  <c:v>Processos</c:v>
                </c:pt>
                <c:pt idx="5">
                  <c:v>Recursos Humanos</c:v>
                </c:pt>
                <c:pt idx="6">
                  <c:v>Estações e Arredores</c:v>
                </c:pt>
                <c:pt idx="7">
                  <c:v>Operação</c:v>
                </c:pt>
                <c:pt idx="8">
                  <c:v>Patrimônio</c:v>
                </c:pt>
              </c:strCache>
            </c:strRef>
          </c:cat>
          <c:val>
            <c:numRef>
              <c:f>'TOTAL DE DEMANDAS POR ASSUNTO'!$B$161:$B$169</c:f>
              <c:numCache>
                <c:formatCode>General</c:formatCode>
                <c:ptCount val="9"/>
                <c:pt idx="0">
                  <c:v>146</c:v>
                </c:pt>
                <c:pt idx="1">
                  <c:v>10</c:v>
                </c:pt>
                <c:pt idx="2">
                  <c:v>8</c:v>
                </c:pt>
                <c:pt idx="3">
                  <c:v>8</c:v>
                </c:pt>
                <c:pt idx="4">
                  <c:v>6</c:v>
                </c:pt>
                <c:pt idx="5">
                  <c:v>5</c:v>
                </c:pt>
                <c:pt idx="6">
                  <c:v>4</c:v>
                </c:pt>
                <c:pt idx="7">
                  <c:v>4</c:v>
                </c:pt>
                <c:pt idx="8">
                  <c:v>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12-46A3-4494-A088-CD60724AA89E}"/>
            </c:ext>
          </c:extLst>
        </c:ser>
        <c:dLbls>
          <c:dLblPos val="bestFit"/>
          <c:showLegendKey val="0"/>
          <c:showVal val="1"/>
          <c:showCatName val="0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66978443850098246"/>
          <c:y val="0.10582862436313108"/>
          <c:w val="0.31062116549627439"/>
          <c:h val="0.8286786210547211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1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t-BR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t-BR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'COMPARATIVO ASSUNTOS ANUAL'!$B$6</c:f>
              <c:strCache>
                <c:ptCount val="1"/>
                <c:pt idx="0">
                  <c:v>MAIO  / 2021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'COMPARATIVO ASSUNTOS ANUAL'!$A$7:$A$14</c:f>
              <c:strCache>
                <c:ptCount val="8"/>
                <c:pt idx="0">
                  <c:v>Expansão - Projetos/Obras</c:v>
                </c:pt>
                <c:pt idx="1">
                  <c:v>Serviços ao Cliente</c:v>
                </c:pt>
                <c:pt idx="2">
                  <c:v>Administração/Institucional</c:v>
                </c:pt>
                <c:pt idx="3">
                  <c:v>Processos</c:v>
                </c:pt>
                <c:pt idx="4">
                  <c:v>Recursos Humanos</c:v>
                </c:pt>
                <c:pt idx="5">
                  <c:v>Estações e Arredores</c:v>
                </c:pt>
                <c:pt idx="6">
                  <c:v>Operação</c:v>
                </c:pt>
                <c:pt idx="7">
                  <c:v>Patrimônio</c:v>
                </c:pt>
              </c:strCache>
            </c:strRef>
          </c:cat>
          <c:val>
            <c:numRef>
              <c:f>'COMPARATIVO ASSUNTOS ANUAL'!$B$7:$B$14</c:f>
              <c:numCache>
                <c:formatCode>General</c:formatCode>
                <c:ptCount val="8"/>
                <c:pt idx="0">
                  <c:v>146</c:v>
                </c:pt>
                <c:pt idx="1">
                  <c:v>10</c:v>
                </c:pt>
                <c:pt idx="2">
                  <c:v>8</c:v>
                </c:pt>
                <c:pt idx="3">
                  <c:v>6</c:v>
                </c:pt>
                <c:pt idx="4">
                  <c:v>5</c:v>
                </c:pt>
                <c:pt idx="5">
                  <c:v>4</c:v>
                </c:pt>
                <c:pt idx="6">
                  <c:v>4</c:v>
                </c:pt>
                <c:pt idx="7">
                  <c:v>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27BC-4E3E-A2FF-08637C8C8387}"/>
            </c:ext>
          </c:extLst>
        </c:ser>
        <c:ser>
          <c:idx val="1"/>
          <c:order val="1"/>
          <c:tx>
            <c:strRef>
              <c:f>'COMPARATIVO ASSUNTOS ANUAL'!$C$6</c:f>
              <c:strCache>
                <c:ptCount val="1"/>
                <c:pt idx="0">
                  <c:v>MAIO / 2020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'COMPARATIVO ASSUNTOS ANUAL'!$A$7:$A$14</c:f>
              <c:strCache>
                <c:ptCount val="8"/>
                <c:pt idx="0">
                  <c:v>Expansão - Projetos/Obras</c:v>
                </c:pt>
                <c:pt idx="1">
                  <c:v>Serviços ao Cliente</c:v>
                </c:pt>
                <c:pt idx="2">
                  <c:v>Administração/Institucional</c:v>
                </c:pt>
                <c:pt idx="3">
                  <c:v>Processos</c:v>
                </c:pt>
                <c:pt idx="4">
                  <c:v>Recursos Humanos</c:v>
                </c:pt>
                <c:pt idx="5">
                  <c:v>Estações e Arredores</c:v>
                </c:pt>
                <c:pt idx="6">
                  <c:v>Operação</c:v>
                </c:pt>
                <c:pt idx="7">
                  <c:v>Patrimônio</c:v>
                </c:pt>
              </c:strCache>
            </c:strRef>
          </c:cat>
          <c:val>
            <c:numRef>
              <c:f>'COMPARATIVO ASSUNTOS ANUAL'!$C$7:$C$14</c:f>
              <c:numCache>
                <c:formatCode>General</c:formatCode>
                <c:ptCount val="8"/>
                <c:pt idx="0">
                  <c:v>66</c:v>
                </c:pt>
                <c:pt idx="1">
                  <c:v>13</c:v>
                </c:pt>
                <c:pt idx="2">
                  <c:v>4</c:v>
                </c:pt>
                <c:pt idx="3">
                  <c:v>2</c:v>
                </c:pt>
                <c:pt idx="4">
                  <c:v>4</c:v>
                </c:pt>
                <c:pt idx="5">
                  <c:v>0</c:v>
                </c:pt>
                <c:pt idx="6">
                  <c:v>7</c:v>
                </c:pt>
                <c:pt idx="7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27BC-4E3E-A2FF-08637C8C838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649322920"/>
        <c:axId val="1649324232"/>
      </c:barChart>
      <c:catAx>
        <c:axId val="164932292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t-BR"/>
          </a:p>
        </c:txPr>
        <c:crossAx val="1649324232"/>
        <c:crosses val="autoZero"/>
        <c:auto val="1"/>
        <c:lblAlgn val="ctr"/>
        <c:lblOffset val="100"/>
        <c:noMultiLvlLbl val="0"/>
      </c:catAx>
      <c:valAx>
        <c:axId val="1649324232"/>
        <c:scaling>
          <c:orientation val="minMax"/>
        </c:scaling>
        <c:delete val="1"/>
        <c:axPos val="l"/>
        <c:numFmt formatCode="General" sourceLinked="1"/>
        <c:majorTickMark val="none"/>
        <c:minorTickMark val="none"/>
        <c:tickLblPos val="nextTo"/>
        <c:crossAx val="164932292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t-BR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t-BR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1.3605095008186336E-2"/>
          <c:y val="0.11360871726775103"/>
          <c:w val="0.66388685826152138"/>
          <c:h val="0.77557764710645105"/>
        </c:manualLayout>
      </c:layout>
      <c:pie3D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1-90A3-4EB5-8D50-6B12AA8EB1B6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3-90A3-4EB5-8D50-6B12AA8EB1B6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5-90A3-4EB5-8D50-6B12AA8EB1B6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7-90A3-4EB5-8D50-6B12AA8EB1B6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9-90A3-4EB5-8D50-6B12AA8EB1B6}"/>
              </c:ext>
            </c:extLst>
          </c:dPt>
          <c:dPt>
            <c:idx val="5"/>
            <c:bubble3D val="0"/>
            <c:spPr>
              <a:solidFill>
                <a:schemeClr val="accent6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B-90A3-4EB5-8D50-6B12AA8EB1B6}"/>
              </c:ext>
            </c:extLst>
          </c:dPt>
          <c:dPt>
            <c:idx val="6"/>
            <c:bubble3D val="0"/>
            <c:spPr>
              <a:solidFill>
                <a:schemeClr val="accent1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D-90A3-4EB5-8D50-6B12AA8EB1B6}"/>
              </c:ext>
            </c:extLst>
          </c:dPt>
          <c:dPt>
            <c:idx val="7"/>
            <c:bubble3D val="0"/>
            <c:spPr>
              <a:solidFill>
                <a:schemeClr val="accent2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F-90A3-4EB5-8D50-6B12AA8EB1B6}"/>
              </c:ext>
            </c:extLst>
          </c:dPt>
          <c:dLbls>
            <c:dLbl>
              <c:idx val="7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100" b="1" i="0" u="none" strike="noStrike" kern="1200" baseline="0">
                      <a:solidFill>
                        <a:sysClr val="windowText" lastClr="000000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pt-BR"/>
                </a:p>
              </c:txPr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6="http://schemas.microsoft.com/office/drawing/2014/chart" uri="{C3380CC4-5D6E-409C-BE32-E72D297353CC}">
                  <c16:uniqueId val="{0000000F-90A3-4EB5-8D50-6B12AA8EB1B6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00" b="1" i="0" u="none" strike="noStrike" kern="1200" baseline="0">
                    <a:solidFill>
                      <a:schemeClr val="bg1"/>
                    </a:solidFill>
                    <a:latin typeface="+mn-lt"/>
                    <a:ea typeface="+mn-ea"/>
                    <a:cs typeface="+mn-cs"/>
                  </a:defRPr>
                </a:pPr>
                <a:endParaRPr lang="pt-BR"/>
              </a:p>
            </c:txPr>
            <c:dLblPos val="bestFit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'PERFIL E LINHAS'!$B$35:$B$42</c:f>
              <c:strCache>
                <c:ptCount val="8"/>
                <c:pt idx="0">
                  <c:v>Não especificado</c:v>
                </c:pt>
                <c:pt idx="1">
                  <c:v>Imobiliária</c:v>
                </c:pt>
                <c:pt idx="2">
                  <c:v>Estudante</c:v>
                </c:pt>
                <c:pt idx="3">
                  <c:v>Autonômo</c:v>
                </c:pt>
                <c:pt idx="4">
                  <c:v>Empreendedor</c:v>
                </c:pt>
                <c:pt idx="5">
                  <c:v>Setor Privado </c:v>
                </c:pt>
                <c:pt idx="6">
                  <c:v>Outros</c:v>
                </c:pt>
                <c:pt idx="7">
                  <c:v>Concessionária</c:v>
                </c:pt>
              </c:strCache>
            </c:strRef>
          </c:cat>
          <c:val>
            <c:numRef>
              <c:f>'PERFIL E LINHAS'!$C$35:$C$42</c:f>
              <c:numCache>
                <c:formatCode>General</c:formatCode>
                <c:ptCount val="8"/>
                <c:pt idx="0">
                  <c:v>55</c:v>
                </c:pt>
                <c:pt idx="1">
                  <c:v>47</c:v>
                </c:pt>
                <c:pt idx="2">
                  <c:v>42</c:v>
                </c:pt>
                <c:pt idx="3">
                  <c:v>10</c:v>
                </c:pt>
                <c:pt idx="4">
                  <c:v>9</c:v>
                </c:pt>
                <c:pt idx="5">
                  <c:v>6</c:v>
                </c:pt>
                <c:pt idx="6">
                  <c:v>6</c:v>
                </c:pt>
                <c:pt idx="7">
                  <c:v>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10-90A3-4EB5-8D50-6B12AA8EB1B6}"/>
            </c:ext>
          </c:extLst>
        </c:ser>
        <c:dLbls>
          <c:dLblPos val="bestFit"/>
          <c:showLegendKey val="0"/>
          <c:showVal val="1"/>
          <c:showCatName val="0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76731985633261801"/>
          <c:y val="0.11192604738723516"/>
          <c:w val="0.18846539602709139"/>
          <c:h val="0.8302218552822108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1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t-BR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t-BR"/>
    </a:p>
  </c:txPr>
  <c:externalData r:id="rId3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1.4387663154853108E-2"/>
          <c:y val="9.6232985869270093E-2"/>
          <c:w val="0.71519072911636905"/>
          <c:h val="0.75178603025745361"/>
        </c:manualLayout>
      </c:layout>
      <c:pie3D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1-10C7-4AF0-B44A-A31E62E3CE43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3-10C7-4AF0-B44A-A31E62E3CE43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5-10C7-4AF0-B44A-A31E62E3CE43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7-10C7-4AF0-B44A-A31E62E3CE43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9-10C7-4AF0-B44A-A31E62E3CE43}"/>
              </c:ext>
            </c:extLst>
          </c:dPt>
          <c:dPt>
            <c:idx val="5"/>
            <c:bubble3D val="0"/>
            <c:spPr>
              <a:solidFill>
                <a:schemeClr val="accent6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B-10C7-4AF0-B44A-A31E62E3CE43}"/>
              </c:ext>
            </c:extLst>
          </c:dPt>
          <c:dPt>
            <c:idx val="6"/>
            <c:bubble3D val="0"/>
            <c:spPr>
              <a:solidFill>
                <a:schemeClr val="accent1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D-10C7-4AF0-B44A-A31E62E3CE43}"/>
              </c:ext>
            </c:extLst>
          </c:dPt>
          <c:dPt>
            <c:idx val="7"/>
            <c:bubble3D val="0"/>
            <c:spPr>
              <a:solidFill>
                <a:schemeClr val="accent2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F-10C7-4AF0-B44A-A31E62E3CE43}"/>
              </c:ext>
            </c:extLst>
          </c:dPt>
          <c:dPt>
            <c:idx val="8"/>
            <c:bubble3D val="0"/>
            <c:spPr>
              <a:solidFill>
                <a:schemeClr val="accent3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11-10C7-4AF0-B44A-A31E62E3CE43}"/>
              </c:ext>
            </c:extLst>
          </c:dPt>
          <c:dLbls>
            <c:dLbl>
              <c:idx val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100" b="1" i="0" u="none" strike="noStrike" kern="1200" baseline="0">
                      <a:solidFill>
                        <a:schemeClr val="bg1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pt-BR"/>
                </a:p>
              </c:txPr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6="http://schemas.microsoft.com/office/drawing/2014/chart" uri="{C3380CC4-5D6E-409C-BE32-E72D297353CC}">
                  <c16:uniqueId val="{00000001-10C7-4AF0-B44A-A31E62E3CE43}"/>
                </c:ext>
              </c:extLst>
            </c:dLbl>
            <c:dLbl>
              <c:idx val="1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100" b="1" i="0" u="none" strike="noStrike" kern="1200" baseline="0">
                      <a:solidFill>
                        <a:schemeClr val="bg1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pt-BR"/>
                </a:p>
              </c:txPr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6="http://schemas.microsoft.com/office/drawing/2014/chart" uri="{C3380CC4-5D6E-409C-BE32-E72D297353CC}">
                  <c16:uniqueId val="{00000003-10C7-4AF0-B44A-A31E62E3CE43}"/>
                </c:ext>
              </c:extLst>
            </c:dLbl>
            <c:dLbl>
              <c:idx val="2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100" b="1" i="0" u="none" strike="noStrike" kern="1200" baseline="0">
                      <a:solidFill>
                        <a:schemeClr val="bg1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pt-BR"/>
                </a:p>
              </c:txPr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6="http://schemas.microsoft.com/office/drawing/2014/chart" uri="{C3380CC4-5D6E-409C-BE32-E72D297353CC}">
                  <c16:uniqueId val="{00000005-10C7-4AF0-B44A-A31E62E3CE43}"/>
                </c:ext>
              </c:extLst>
            </c:dLbl>
            <c:dLbl>
              <c:idx val="3"/>
              <c:layout>
                <c:manualLayout>
                  <c:x val="4.6153746715991741E-2"/>
                  <c:y val="3.5905570836628931E-2"/>
                </c:manualLayout>
              </c:layout>
              <c:tx>
                <c:rich>
                  <a:bodyPr rot="0" spcFirstLastPara="1" vertOverflow="ellipsis" vert="horz" wrap="square" lIns="38100" tIns="19050" rIns="38100" bIns="19050" anchor="ctr" anchorCtr="1">
                    <a:spAutoFit/>
                  </a:bodyPr>
                  <a:lstStyle/>
                  <a:p>
                    <a:pPr>
                      <a:defRPr sz="1100" b="1" i="0" u="none" strike="noStrike" kern="1200" baseline="0"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fld id="{BA72229E-D9DC-4DBA-B6B9-B3E3B54D4837}" type="PERCENTAGE">
                      <a:rPr lang="en-US" sz="1100">
                        <a:solidFill>
                          <a:schemeClr val="bg1"/>
                        </a:solidFill>
                      </a:rPr>
                      <a:pPr>
                        <a:defRPr sz="1100" b="1"/>
                      </a:pPr>
                      <a:t>[PORCENTAGEM]</a:t>
                    </a:fld>
                    <a:endParaRPr lang="pt-BR"/>
                  </a:p>
                </c:rich>
              </c:tx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100" b="1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pt-BR"/>
                </a:p>
              </c:txPr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7-10C7-4AF0-B44A-A31E62E3CE43}"/>
                </c:ext>
              </c:extLst>
            </c:dLbl>
            <c:dLbl>
              <c:idx val="4"/>
              <c:layout>
                <c:manualLayout>
                  <c:x val="3.8139055650395222E-2"/>
                  <c:y val="5.3182365510158307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100" b="1" i="0" u="none" strike="noStrike" kern="1200" baseline="0">
                      <a:solidFill>
                        <a:schemeClr val="bg1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pt-BR"/>
                </a:p>
              </c:txPr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10C7-4AF0-B44A-A31E62E3CE43}"/>
                </c:ext>
              </c:extLst>
            </c:dLbl>
            <c:dLbl>
              <c:idx val="5"/>
              <c:layout>
                <c:manualLayout>
                  <c:x val="3.4218016325940875E-2"/>
                  <c:y val="6.637045650403145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100" b="1" i="0" u="none" strike="noStrike" kern="1200" baseline="0">
                      <a:solidFill>
                        <a:schemeClr val="bg1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pt-BR"/>
                </a:p>
              </c:txPr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B-10C7-4AF0-B44A-A31E62E3CE43}"/>
                </c:ext>
              </c:extLst>
            </c:dLbl>
            <c:dLbl>
              <c:idx val="8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100" b="1" i="0" u="none" strike="noStrike" kern="1200" baseline="0">
                      <a:solidFill>
                        <a:schemeClr val="bg1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pt-BR"/>
                </a:p>
              </c:txPr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6="http://schemas.microsoft.com/office/drawing/2014/chart" uri="{C3380CC4-5D6E-409C-BE32-E72D297353CC}">
                  <c16:uniqueId val="{00000011-10C7-4AF0-B44A-A31E62E3CE43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t-BR"/>
              </a:p>
            </c:txPr>
            <c:dLblPos val="bestFit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SUBSI!$B$141:$B$148</c:f>
              <c:strCache>
                <c:ptCount val="8"/>
                <c:pt idx="0">
                  <c:v>GPR</c:v>
                </c:pt>
                <c:pt idx="1">
                  <c:v>SIC</c:v>
                </c:pt>
                <c:pt idx="2">
                  <c:v>GOP</c:v>
                </c:pt>
                <c:pt idx="3">
                  <c:v>Outras</c:v>
                </c:pt>
                <c:pt idx="4">
                  <c:v>GRH</c:v>
                </c:pt>
                <c:pt idx="5">
                  <c:v>GRI</c:v>
                </c:pt>
                <c:pt idx="6">
                  <c:v>GCP</c:v>
                </c:pt>
                <c:pt idx="7">
                  <c:v>GNP</c:v>
                </c:pt>
              </c:strCache>
            </c:strRef>
          </c:cat>
          <c:val>
            <c:numRef>
              <c:f>SUBSI!$C$141:$C$148</c:f>
              <c:numCache>
                <c:formatCode>General</c:formatCode>
                <c:ptCount val="8"/>
                <c:pt idx="0">
                  <c:v>112</c:v>
                </c:pt>
                <c:pt idx="1">
                  <c:v>49</c:v>
                </c:pt>
                <c:pt idx="2">
                  <c:v>8</c:v>
                </c:pt>
                <c:pt idx="3">
                  <c:v>7</c:v>
                </c:pt>
                <c:pt idx="4">
                  <c:v>6</c:v>
                </c:pt>
                <c:pt idx="5">
                  <c:v>5</c:v>
                </c:pt>
                <c:pt idx="6">
                  <c:v>4</c:v>
                </c:pt>
                <c:pt idx="7">
                  <c:v>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12-10C7-4AF0-B44A-A31E62E3CE43}"/>
            </c:ext>
          </c:extLst>
        </c:ser>
        <c:dLbls>
          <c:dLblPos val="bestFit"/>
          <c:showLegendKey val="0"/>
          <c:showVal val="1"/>
          <c:showCatName val="0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78838903949174388"/>
          <c:y val="9.5434664557485033E-2"/>
          <c:w val="0.16139367417315231"/>
          <c:h val="0.81165232681588961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1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t-BR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t-BR"/>
    </a:p>
  </c:txPr>
  <c:externalData r:id="rId3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t-BR"/>
  <c:roundedCorners val="1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1.5680125441003528E-2"/>
          <c:y val="5.6447345210795558E-2"/>
          <c:w val="0.95687965503724026"/>
          <c:h val="0.87172924164158438"/>
        </c:manualLayout>
      </c:layout>
      <c:barChart>
        <c:barDir val="col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Pt>
            <c:idx val="2"/>
            <c:invertIfNegative val="0"/>
            <c:bubble3D val="0"/>
            <c:extLst>
              <c:ext xmlns:c16="http://schemas.microsoft.com/office/drawing/2014/chart" uri="{C3380CC4-5D6E-409C-BE32-E72D297353CC}">
                <c16:uniqueId val="{00000000-B22F-4930-9130-E7D29926407C}"/>
              </c:ext>
            </c:extLst>
          </c:dPt>
          <c:dLbls>
            <c:dLbl>
              <c:idx val="1"/>
              <c:layout>
                <c:manualLayout>
                  <c:x val="2.2222222222222223E-2"/>
                  <c:y val="-9.722222222222222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B22F-4930-9130-E7D29926407C}"/>
                </c:ext>
              </c:extLst>
            </c:dLbl>
            <c:dLbl>
              <c:idx val="2"/>
              <c:layout>
                <c:manualLayout>
                  <c:x val="3.0555555555555555E-2"/>
                  <c:y val="-0.10648148148148148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B22F-4930-9130-E7D29926407C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/>
                    </a:solidFill>
                    <a:latin typeface="Verdana" panose="020B0604030504040204" pitchFamily="34" charset="0"/>
                    <a:ea typeface="Verdana" panose="020B0604030504040204" pitchFamily="34" charset="0"/>
                    <a:cs typeface="Verdana" panose="020B0604030504040204" pitchFamily="34" charset="0"/>
                  </a:defRPr>
                </a:pPr>
                <a:endParaRPr lang="pt-B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'ATEND.PARC.NEGADA'!$B$2:$D$2</c:f>
              <c:strCache>
                <c:ptCount val="3"/>
                <c:pt idx="0">
                  <c:v>Atendidas</c:v>
                </c:pt>
                <c:pt idx="1">
                  <c:v>Atendidas Parcialmente</c:v>
                </c:pt>
                <c:pt idx="2">
                  <c:v>Negadas</c:v>
                </c:pt>
              </c:strCache>
            </c:strRef>
          </c:cat>
          <c:val>
            <c:numRef>
              <c:f>'ATEND.PARC.NEGADA'!$B$3:$D$3</c:f>
              <c:numCache>
                <c:formatCode>General</c:formatCode>
                <c:ptCount val="3"/>
                <c:pt idx="0">
                  <c:v>142</c:v>
                </c:pt>
                <c:pt idx="1">
                  <c:v>1</c:v>
                </c:pt>
                <c:pt idx="2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B22F-4930-9130-E7D29926407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49"/>
        <c:axId val="100482048"/>
        <c:axId val="100504320"/>
      </c:barChart>
      <c:catAx>
        <c:axId val="100482048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tint val="75000"/>
                <a:shade val="95000"/>
                <a:satMod val="105000"/>
              </a:schemeClr>
            </a:solidFill>
            <a:prstDash val="solid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chemeClr val="tx1"/>
                </a:solidFill>
                <a:latin typeface="Verdana" panose="020B0604030504040204" pitchFamily="34" charset="0"/>
                <a:ea typeface="Verdana" panose="020B0604030504040204" pitchFamily="34" charset="0"/>
                <a:cs typeface="Verdana" panose="020B0604030504040204" pitchFamily="34" charset="0"/>
              </a:defRPr>
            </a:pPr>
            <a:endParaRPr lang="pt-BR"/>
          </a:p>
        </c:txPr>
        <c:crossAx val="100504320"/>
        <c:crosses val="autoZero"/>
        <c:auto val="1"/>
        <c:lblAlgn val="ctr"/>
        <c:lblOffset val="100"/>
        <c:noMultiLvlLbl val="0"/>
      </c:catAx>
      <c:valAx>
        <c:axId val="100504320"/>
        <c:scaling>
          <c:orientation val="minMax"/>
          <c:max val="200"/>
        </c:scaling>
        <c:delete val="1"/>
        <c:axPos val="l"/>
        <c:numFmt formatCode="General" sourceLinked="1"/>
        <c:majorTickMark val="out"/>
        <c:minorTickMark val="none"/>
        <c:tickLblPos val="nextTo"/>
        <c:crossAx val="100482048"/>
        <c:crosses val="autoZero"/>
        <c:crossBetween val="between"/>
      </c:valAx>
      <c:spPr>
        <a:solidFill>
          <a:schemeClr val="bg1"/>
        </a:solidFill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tint val="75000"/>
          <a:shade val="95000"/>
          <a:satMod val="105000"/>
        </a:schemeClr>
      </a:solidFill>
      <a:prstDash val="solid"/>
      <a:round/>
    </a:ln>
    <a:effectLst/>
  </c:spPr>
  <c:txPr>
    <a:bodyPr/>
    <a:lstStyle/>
    <a:p>
      <a:pPr>
        <a:defRPr/>
      </a:pPr>
      <a:endParaRPr lang="pt-BR"/>
    </a:p>
  </c:txPr>
  <c:externalData r:id="rId3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t-BR"/>
  <c:roundedCorners val="1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EVOLUÇÃO!$C$37</c:f>
              <c:strCache>
                <c:ptCount val="1"/>
                <c:pt idx="0">
                  <c:v>Demandas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dLbl>
              <c:idx val="7"/>
              <c:layout>
                <c:manualLayout>
                  <c:x val="-1.6799382716050819E-3"/>
                  <c:y val="-3.5277777777779069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47CF-429C-8D85-11EB2134B4A9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Verdana" panose="020B0604030504040204" pitchFamily="34" charset="0"/>
                    <a:ea typeface="Verdana" panose="020B0604030504040204" pitchFamily="34" charset="0"/>
                    <a:cs typeface="Verdana" panose="020B0604030504040204" pitchFamily="34" charset="0"/>
                  </a:defRPr>
                </a:pPr>
                <a:endParaRPr lang="pt-B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EVOLUÇÃO!$B$38:$B$48</c:f>
              <c:strCache>
                <c:ptCount val="11"/>
                <c:pt idx="0">
                  <c:v>2012</c:v>
                </c:pt>
                <c:pt idx="1">
                  <c:v>2013</c:v>
                </c:pt>
                <c:pt idx="2">
                  <c:v>2014</c:v>
                </c:pt>
                <c:pt idx="3">
                  <c:v>2015</c:v>
                </c:pt>
                <c:pt idx="4">
                  <c:v>2016</c:v>
                </c:pt>
                <c:pt idx="5">
                  <c:v>2017</c:v>
                </c:pt>
                <c:pt idx="6">
                  <c:v>2018</c:v>
                </c:pt>
                <c:pt idx="7">
                  <c:v>2019</c:v>
                </c:pt>
                <c:pt idx="8">
                  <c:v>2020</c:v>
                </c:pt>
                <c:pt idx="9">
                  <c:v>Janeiro a Maio  de 2021</c:v>
                </c:pt>
                <c:pt idx="10">
                  <c:v>Total</c:v>
                </c:pt>
              </c:strCache>
            </c:strRef>
          </c:cat>
          <c:val>
            <c:numRef>
              <c:f>EVOLUÇÃO!$C$38:$C$48</c:f>
              <c:numCache>
                <c:formatCode>General</c:formatCode>
                <c:ptCount val="11"/>
                <c:pt idx="0">
                  <c:v>190</c:v>
                </c:pt>
                <c:pt idx="1">
                  <c:v>505</c:v>
                </c:pt>
                <c:pt idx="2">
                  <c:v>896</c:v>
                </c:pt>
                <c:pt idx="3" formatCode="#,##0">
                  <c:v>1030</c:v>
                </c:pt>
                <c:pt idx="4" formatCode="#,##0">
                  <c:v>1383</c:v>
                </c:pt>
                <c:pt idx="5" formatCode="#,##0">
                  <c:v>1498</c:v>
                </c:pt>
                <c:pt idx="6" formatCode="#,##0">
                  <c:v>1789</c:v>
                </c:pt>
                <c:pt idx="7" formatCode="#,##0">
                  <c:v>2395</c:v>
                </c:pt>
                <c:pt idx="8" formatCode="#,##0">
                  <c:v>1711</c:v>
                </c:pt>
                <c:pt idx="9" formatCode="#,##0">
                  <c:v>763</c:v>
                </c:pt>
                <c:pt idx="10" formatCode="_-* #,##0_-;\-* #,##0_-;_-* &quot;-&quot;??_-;_-@_-">
                  <c:v>12160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47CF-429C-8D85-11EB2134B4A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axId val="820261528"/>
        <c:axId val="820224136"/>
      </c:barChart>
      <c:catAx>
        <c:axId val="82026152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Verdana" panose="020B0604030504040204" pitchFamily="34" charset="0"/>
                <a:ea typeface="Verdana" panose="020B0604030504040204" pitchFamily="34" charset="0"/>
                <a:cs typeface="Verdana" panose="020B0604030504040204" pitchFamily="34" charset="0"/>
              </a:defRPr>
            </a:pPr>
            <a:endParaRPr lang="pt-BR"/>
          </a:p>
        </c:txPr>
        <c:crossAx val="820224136"/>
        <c:crosses val="autoZero"/>
        <c:auto val="1"/>
        <c:lblAlgn val="ctr"/>
        <c:lblOffset val="100"/>
        <c:noMultiLvlLbl val="0"/>
      </c:catAx>
      <c:valAx>
        <c:axId val="820224136"/>
        <c:scaling>
          <c:orientation val="minMax"/>
        </c:scaling>
        <c:delete val="1"/>
        <c:axPos val="l"/>
        <c:numFmt formatCode="General" sourceLinked="1"/>
        <c:majorTickMark val="none"/>
        <c:minorTickMark val="none"/>
        <c:tickLblPos val="nextTo"/>
        <c:crossAx val="820261528"/>
        <c:crosses val="autoZero"/>
        <c:crossBetween val="between"/>
      </c:valAx>
      <c:spPr>
        <a:noFill/>
        <a:ln w="25400"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bg1">
          <a:lumMod val="50000"/>
        </a:schemeClr>
      </a:solidFill>
      <a:round/>
    </a:ln>
    <a:effectLst/>
  </c:spPr>
  <c:txPr>
    <a:bodyPr/>
    <a:lstStyle/>
    <a:p>
      <a:pPr>
        <a:defRPr/>
      </a:pPr>
      <a:endParaRPr lang="pt-BR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3">
  <a:schemeClr val="accent6"/>
  <a:schemeClr val="accent5"/>
  <a:schemeClr val="accent4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1">
  <a:schemeClr val="accent1"/>
  <a:schemeClr val="accent3"/>
  <a:schemeClr val="accent5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8.xml><?xml version="1.0" encoding="utf-8"?>
<cs:colorStyle xmlns:cs="http://schemas.microsoft.com/office/drawing/2012/chartStyle" xmlns:a="http://schemas.openxmlformats.org/drawingml/2006/main" meth="cycle" id="11">
  <a:schemeClr val="accent1"/>
  <a:schemeClr val="accent3"/>
  <a:schemeClr val="accent5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6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6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.xml><?xml version="1.0" encoding="utf-8"?>
<cs:chartStyle xmlns:cs="http://schemas.microsoft.com/office/drawing/2012/chartStyle" xmlns:a="http://schemas.openxmlformats.org/drawingml/2006/main" id="26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7.xml><?xml version="1.0" encoding="utf-8"?>
<cs:chartStyle xmlns:cs="http://schemas.microsoft.com/office/drawing/2012/chartStyle" xmlns:a="http://schemas.openxmlformats.org/drawingml/2006/main" id="108">
  <cs:axisTitle>
    <cs:lnRef idx="0"/>
    <cs:fillRef idx="0"/>
    <cs:effectRef idx="0"/>
    <cs:fontRef idx="minor">
      <a:schemeClr val="tx1"/>
    </cs:fontRef>
    <cs:defRPr sz="1000" b="1" kern="1200"/>
  </cs:axisTitle>
  <cs:category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categoryAxis>
  <cs:chartArea mods="allowNoFillOverride allowNoLineOverride">
    <cs:lnRef idx="1">
      <a:schemeClr val="tx1">
        <a:tint val="75000"/>
      </a:schemeClr>
    </cs:lnRef>
    <cs:fillRef idx="1">
      <a:schemeClr val="bg1"/>
    </cs:fillRef>
    <cs:effectRef idx="0"/>
    <cs:fontRef idx="minor">
      <a:schemeClr val="tx1"/>
    </cs:fontRef>
    <cs:spPr>
      <a:ln>
        <a:round/>
      </a:ln>
    </cs:spPr>
    <cs:defRPr sz="1000" kern="1200"/>
  </cs:chartArea>
  <cs:dataLabel>
    <cs:lnRef idx="0"/>
    <cs:fillRef idx="0"/>
    <cs:effectRef idx="0"/>
    <cs:fontRef idx="minor">
      <a:schemeClr val="tx1"/>
    </cs:fontRef>
    <cs:defRPr sz="1000" kern="1200"/>
  </cs:dataLabel>
  <cs:dataLabelCallout>
    <cs:lnRef idx="0"/>
    <cs:fillRef idx="0"/>
    <cs:effectRef idx="0"/>
    <cs:fontRef idx="minor">
      <a:schemeClr val="dk1"/>
    </cs:fontRef>
    <cs:spPr>
      <a:solidFill>
        <a:schemeClr val="lt1"/>
      </a:solidFill>
      <a:ln>
        <a:solidFill>
          <a:schemeClr val="dk1">
            <a:lumMod val="65000"/>
            <a:lumOff val="35000"/>
          </a:schemeClr>
        </a:solidFill>
      </a:ln>
    </cs:spPr>
    <cs:defRPr sz="1000" kern="1200"/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1">
      <cs:styleClr val="auto"/>
    </cs:lnRef>
    <cs:lineWidthScale>3</cs:lineWidthScale>
    <cs:fillRef idx="0"/>
    <cs:effectRef idx="0"/>
    <cs:fontRef idx="minor">
      <a:schemeClr val="tx1"/>
    </cs:fontRef>
    <cs:spPr>
      <a:ln cap="rnd">
        <a:round/>
      </a:ln>
    </cs:spPr>
  </cs:dataPointLine>
  <cs:dataPointMarker>
    <cs:lnRef idx="1">
      <cs:styleClr val="auto"/>
    </cs:lnRef>
    <cs:fillRef idx="1">
      <cs:styleClr val="auto"/>
    </cs:fillRef>
    <cs:effectRef idx="0"/>
    <cs:fontRef idx="minor">
      <a:schemeClr val="tx1"/>
    </cs:fontRef>
    <cs:spPr>
      <a:ln>
        <a:round/>
      </a:ln>
    </cs:spPr>
  </cs:dataPointMarker>
  <cs:dataPointMarkerLayout/>
  <cs:dataPointWireframe>
    <cs:lnRef idx="1">
      <cs:styleClr val="auto"/>
    </cs:lnRef>
    <cs:fillRef idx="0"/>
    <cs:effectRef idx="0"/>
    <cs:fontRef idx="minor">
      <a:schemeClr val="tx1"/>
    </cs:fontRef>
    <cs:spPr>
      <a:ln>
        <a:round/>
      </a:ln>
    </cs:spPr>
  </cs:dataPointWireframe>
  <cs:dataTable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dataTable>
  <cs:downBar>
    <cs:lnRef idx="1">
      <a:schemeClr val="tx1"/>
    </cs:lnRef>
    <cs:fillRef idx="1" mods="ignoreCSTransforms">
      <cs:styleClr val="0">
        <a:shade val="25000"/>
      </cs:styleClr>
    </cs:fillRef>
    <cs:effectRef idx="0"/>
    <cs:fontRef idx="minor">
      <a:schemeClr val="tx1"/>
    </cs:fontRef>
    <cs:spPr>
      <a:ln>
        <a:round/>
      </a:ln>
    </cs:spPr>
  </cs:downBar>
  <cs:drop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dropLine>
  <cs:errorBar>
    <cs:lnRef idx="1">
      <a:schemeClr val="tx1"/>
    </cs:lnRef>
    <cs:fillRef idx="1">
      <a:schemeClr val="tx1"/>
    </cs:fillRef>
    <cs:effectRef idx="0"/>
    <cs:fontRef idx="minor">
      <a:schemeClr val="tx1"/>
    </cs:fontRef>
    <cs:spPr>
      <a:ln>
        <a:round/>
      </a:ln>
    </cs:spPr>
  </cs:errorBar>
  <cs:floor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</cs:floor>
  <cs:gridlineMajor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</cs:gridlineMajor>
  <cs:gridlineMinor>
    <cs:lnRef idx="1">
      <a:schemeClr val="tx1">
        <a:tint val="50000"/>
      </a:schemeClr>
    </cs:lnRef>
    <cs:fillRef idx="0"/>
    <cs:effectRef idx="0"/>
    <cs:fontRef idx="minor">
      <a:schemeClr val="tx1"/>
    </cs:fontRef>
    <cs:spPr>
      <a:ln>
        <a:round/>
      </a:ln>
    </cs:spPr>
  </cs:gridlineMinor>
  <cs:hiLo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hiLoLine>
  <cs:leader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leaderLine>
  <cs:legend>
    <cs:lnRef idx="0"/>
    <cs:fillRef idx="0"/>
    <cs:effectRef idx="0"/>
    <cs:fontRef idx="minor">
      <a:schemeClr val="tx1"/>
    </cs:fontRef>
    <cs:defRPr sz="1000" kern="1200"/>
  </cs:legend>
  <cs:plotArea mods="allowNoFillOverride allowNoLineOverride">
    <cs:lnRef idx="0"/>
    <cs:fillRef idx="1">
      <a:schemeClr val="bg1"/>
    </cs:fillRef>
    <cs:effectRef idx="0"/>
    <cs:fontRef idx="minor">
      <a:schemeClr val="tx1"/>
    </cs:fontRef>
  </cs:plotArea>
  <cs:plotArea3D>
    <cs:lnRef idx="0"/>
    <cs:fillRef idx="0"/>
    <cs:effectRef idx="0"/>
    <cs:fontRef idx="minor">
      <a:schemeClr val="tx1"/>
    </cs:fontRef>
  </cs:plotArea3D>
  <cs:series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seriesAxis>
  <cs:series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seriesLine>
  <cs:title>
    <cs:lnRef idx="0"/>
    <cs:fillRef idx="0"/>
    <cs:effectRef idx="0"/>
    <cs:fontRef idx="minor">
      <a:schemeClr val="tx1"/>
    </cs:fontRef>
    <cs:defRPr sz="1800" b="1" kern="1200"/>
  </cs:title>
  <cs:trendline>
    <cs:lnRef idx="1">
      <a:schemeClr val="tx1"/>
    </cs:lnRef>
    <cs:fillRef idx="0"/>
    <cs:effectRef idx="0"/>
    <cs:fontRef idx="minor">
      <a:schemeClr val="tx1"/>
    </cs:fontRef>
    <cs:spPr>
      <a:ln cap="rnd">
        <a:round/>
      </a:ln>
    </cs:spPr>
  </cs:trendline>
  <cs:trendlineLabel>
    <cs:lnRef idx="0"/>
    <cs:fillRef idx="0"/>
    <cs:effectRef idx="0"/>
    <cs:fontRef idx="minor">
      <a:schemeClr val="tx1"/>
    </cs:fontRef>
    <cs:defRPr sz="1000" kern="1200"/>
  </cs:trendlineLabel>
  <cs:upBar>
    <cs:lnRef idx="1">
      <a:schemeClr val="tx1"/>
    </cs:lnRef>
    <cs:fillRef idx="1" mods="ignoreCSTransforms">
      <cs:styleClr val="0">
        <a:tint val="25000"/>
      </cs:styleClr>
    </cs:fillRef>
    <cs:effectRef idx="0"/>
    <cs:fontRef idx="minor">
      <a:schemeClr val="tx1"/>
    </cs:fontRef>
    <cs:spPr>
      <a:ln>
        <a:round/>
      </a:ln>
    </cs:spPr>
  </cs:upBar>
  <cs:value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valueAxis>
  <cs:wall>
    <cs:lnRef idx="0"/>
    <cs:fillRef idx="0"/>
    <cs:effectRef idx="0"/>
    <cs:fontRef idx="minor">
      <a:schemeClr val="tx1"/>
    </cs:fontRef>
  </cs:wall>
</cs:chartStyle>
</file>

<file path=word/charts/style8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diagrams/_rels/data1.xml.rels><?xml version="1.0" encoding="UTF-8" standalone="yes"?>
<Relationships xmlns="http://schemas.openxmlformats.org/package/2006/relationships"><Relationship Id="rId1" Type="http://schemas.openxmlformats.org/officeDocument/2006/relationships/image" Target="../media/image4.jpeg"/></Relationships>
</file>

<file path=word/diagrams/_rels/drawing1.xml.rels><?xml version="1.0" encoding="UTF-8" standalone="yes"?>
<Relationships xmlns="http://schemas.openxmlformats.org/package/2006/relationships"><Relationship Id="rId1" Type="http://schemas.openxmlformats.org/officeDocument/2006/relationships/image" Target="../media/image4.jpeg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.xml><?xml version="1.0" encoding="utf-8"?>
<dgm:colorsDef xmlns:dgm="http://schemas.openxmlformats.org/drawingml/2006/diagram" xmlns:a="http://schemas.openxmlformats.org/drawingml/2006/main" uniqueId="urn:microsoft.com/office/officeart/2005/8/colors/accent0_1">
  <dgm:title val=""/>
  <dgm:desc val=""/>
  <dgm:catLst>
    <dgm:cat type="mainScheme" pri="10100"/>
  </dgm:catLst>
  <dgm:styleLbl name="node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lig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l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dk1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sibTrans1D1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parCh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3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4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dk1">
        <a:alpha val="4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dk1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dk1">
        <a:shade val="8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dk1">
        <a:tint val="50000"/>
        <a:alpha val="4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dk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FFF652DD-98D5-476A-9709-35A8BB2D5A6A}" type="doc">
      <dgm:prSet loTypeId="urn:microsoft.com/office/officeart/2009/3/layout/FramedTextPicture" loCatId="picture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pt-BR"/>
        </a:p>
      </dgm:t>
    </dgm:pt>
    <dgm:pt modelId="{2090DB3B-07B1-4CCF-839E-1762B6256E33}">
      <dgm:prSet phldrT="[Texto]" custT="1"/>
      <dgm:spPr/>
      <dgm:t>
        <a:bodyPr/>
        <a:lstStyle/>
        <a:p>
          <a:r>
            <a:rPr lang="pt-BR" sz="1800" b="1">
              <a:solidFill>
                <a:schemeClr val="tx2"/>
              </a:solidFill>
            </a:rPr>
            <a:t>13,4 dias</a:t>
          </a:r>
          <a:endParaRPr lang="pt-BR" sz="1800" b="1">
            <a:ln>
              <a:solidFill>
                <a:schemeClr val="accent5">
                  <a:lumMod val="50000"/>
                </a:schemeClr>
              </a:solidFill>
            </a:ln>
            <a:solidFill>
              <a:schemeClr val="tx2"/>
            </a:solidFill>
            <a:latin typeface="Verdana" panose="020B0604030504040204" pitchFamily="34" charset="0"/>
            <a:ea typeface="Verdana" panose="020B0604030504040204" pitchFamily="34" charset="0"/>
            <a:cs typeface="Verdana" panose="020B0604030504040204" pitchFamily="34" charset="0"/>
          </a:endParaRPr>
        </a:p>
      </dgm:t>
    </dgm:pt>
    <dgm:pt modelId="{77EB30BE-FD42-46D0-9928-B9FFB7A4444E}" type="parTrans" cxnId="{CAE7514F-C369-4483-9EA6-0702DC14EFC0}">
      <dgm:prSet/>
      <dgm:spPr/>
      <dgm:t>
        <a:bodyPr/>
        <a:lstStyle/>
        <a:p>
          <a:endParaRPr lang="pt-BR"/>
        </a:p>
      </dgm:t>
    </dgm:pt>
    <dgm:pt modelId="{AF01A6D2-8372-487D-86CF-84819508B97B}" type="sibTrans" cxnId="{CAE7514F-C369-4483-9EA6-0702DC14EFC0}">
      <dgm:prSet/>
      <dgm:spPr/>
      <dgm:t>
        <a:bodyPr/>
        <a:lstStyle/>
        <a:p>
          <a:endParaRPr lang="pt-BR"/>
        </a:p>
      </dgm:t>
    </dgm:pt>
    <dgm:pt modelId="{7F66C009-F6D7-4636-ABC0-ECDE1F7CA1DD}" type="pres">
      <dgm:prSet presAssocID="{FFF652DD-98D5-476A-9709-35A8BB2D5A6A}" presName="Name0" presStyleCnt="0">
        <dgm:presLayoutVars>
          <dgm:chMax/>
          <dgm:chPref/>
          <dgm:dir/>
        </dgm:presLayoutVars>
      </dgm:prSet>
      <dgm:spPr/>
    </dgm:pt>
    <dgm:pt modelId="{3F343F66-0DF0-4F35-B319-EA0EB57CDD99}" type="pres">
      <dgm:prSet presAssocID="{2090DB3B-07B1-4CCF-839E-1762B6256E33}" presName="composite" presStyleCnt="0">
        <dgm:presLayoutVars>
          <dgm:chMax/>
          <dgm:chPref/>
        </dgm:presLayoutVars>
      </dgm:prSet>
      <dgm:spPr/>
    </dgm:pt>
    <dgm:pt modelId="{A46F8A06-62A0-4C6B-BE96-91DCA715242E}" type="pres">
      <dgm:prSet presAssocID="{2090DB3B-07B1-4CCF-839E-1762B6256E33}" presName="Image" presStyleLbl="bgImgPlace1" presStyleIdx="0" presStyleCnt="1"/>
      <dgm:spPr>
        <a:blipFill>
          <a:blip xmlns:r="http://schemas.openxmlformats.org/officeDocument/2006/relationships" r:embed="rId1" cstate="print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t="-24000" b="-24000"/>
          </a:stretch>
        </a:blipFill>
      </dgm:spPr>
    </dgm:pt>
    <dgm:pt modelId="{9F98B310-9CC7-4F2F-9E05-07B075BFFDEB}" type="pres">
      <dgm:prSet presAssocID="{2090DB3B-07B1-4CCF-839E-1762B6256E33}" presName="ParentText" presStyleLbl="revTx" presStyleIdx="0" presStyleCnt="1">
        <dgm:presLayoutVars>
          <dgm:chMax val="0"/>
          <dgm:chPref val="0"/>
          <dgm:bulletEnabled val="1"/>
        </dgm:presLayoutVars>
      </dgm:prSet>
      <dgm:spPr/>
    </dgm:pt>
    <dgm:pt modelId="{F97A9412-F018-482C-9E90-0E76502D0B6C}" type="pres">
      <dgm:prSet presAssocID="{2090DB3B-07B1-4CCF-839E-1762B6256E33}" presName="tlFrame" presStyleLbl="node1" presStyleIdx="0" presStyleCnt="4"/>
      <dgm:spPr/>
    </dgm:pt>
    <dgm:pt modelId="{274BBE54-57C6-49C0-B2FF-F048BE54F7B0}" type="pres">
      <dgm:prSet presAssocID="{2090DB3B-07B1-4CCF-839E-1762B6256E33}" presName="trFrame" presStyleLbl="node1" presStyleIdx="1" presStyleCnt="4"/>
      <dgm:spPr/>
    </dgm:pt>
    <dgm:pt modelId="{B2F8AF65-7F87-44FD-8AD2-805ED813A99D}" type="pres">
      <dgm:prSet presAssocID="{2090DB3B-07B1-4CCF-839E-1762B6256E33}" presName="blFrame" presStyleLbl="node1" presStyleIdx="2" presStyleCnt="4"/>
      <dgm:spPr/>
    </dgm:pt>
    <dgm:pt modelId="{2A50A4DE-84BF-438B-BB99-C1250EA34358}" type="pres">
      <dgm:prSet presAssocID="{2090DB3B-07B1-4CCF-839E-1762B6256E33}" presName="brFrame" presStyleLbl="node1" presStyleIdx="3" presStyleCnt="4"/>
      <dgm:spPr/>
    </dgm:pt>
  </dgm:ptLst>
  <dgm:cxnLst>
    <dgm:cxn modelId="{7B61571C-F62E-48DE-B635-49A2C1C10787}" type="presOf" srcId="{2090DB3B-07B1-4CCF-839E-1762B6256E33}" destId="{9F98B310-9CC7-4F2F-9E05-07B075BFFDEB}" srcOrd="0" destOrd="0" presId="urn:microsoft.com/office/officeart/2009/3/layout/FramedTextPicture"/>
    <dgm:cxn modelId="{CAE7514F-C369-4483-9EA6-0702DC14EFC0}" srcId="{FFF652DD-98D5-476A-9709-35A8BB2D5A6A}" destId="{2090DB3B-07B1-4CCF-839E-1762B6256E33}" srcOrd="0" destOrd="0" parTransId="{77EB30BE-FD42-46D0-9928-B9FFB7A4444E}" sibTransId="{AF01A6D2-8372-487D-86CF-84819508B97B}"/>
    <dgm:cxn modelId="{0818C6E9-0433-409C-BC48-82A8D1685E27}" type="presOf" srcId="{FFF652DD-98D5-476A-9709-35A8BB2D5A6A}" destId="{7F66C009-F6D7-4636-ABC0-ECDE1F7CA1DD}" srcOrd="0" destOrd="0" presId="urn:microsoft.com/office/officeart/2009/3/layout/FramedTextPicture"/>
    <dgm:cxn modelId="{E9662FDF-EE09-4E75-A90E-945801B3A23E}" type="presParOf" srcId="{7F66C009-F6D7-4636-ABC0-ECDE1F7CA1DD}" destId="{3F343F66-0DF0-4F35-B319-EA0EB57CDD99}" srcOrd="0" destOrd="0" presId="urn:microsoft.com/office/officeart/2009/3/layout/FramedTextPicture"/>
    <dgm:cxn modelId="{AB6ED2A0-C4A1-4CD6-8FC2-364A2A703CDB}" type="presParOf" srcId="{3F343F66-0DF0-4F35-B319-EA0EB57CDD99}" destId="{A46F8A06-62A0-4C6B-BE96-91DCA715242E}" srcOrd="0" destOrd="0" presId="urn:microsoft.com/office/officeart/2009/3/layout/FramedTextPicture"/>
    <dgm:cxn modelId="{D46E6AB6-3FA8-4DE0-B85A-C471EF5A798F}" type="presParOf" srcId="{3F343F66-0DF0-4F35-B319-EA0EB57CDD99}" destId="{9F98B310-9CC7-4F2F-9E05-07B075BFFDEB}" srcOrd="1" destOrd="0" presId="urn:microsoft.com/office/officeart/2009/3/layout/FramedTextPicture"/>
    <dgm:cxn modelId="{FB32B0BF-E03F-4726-93BB-D52DD51C4D7A}" type="presParOf" srcId="{3F343F66-0DF0-4F35-B319-EA0EB57CDD99}" destId="{F97A9412-F018-482C-9E90-0E76502D0B6C}" srcOrd="2" destOrd="0" presId="urn:microsoft.com/office/officeart/2009/3/layout/FramedTextPicture"/>
    <dgm:cxn modelId="{70ECF231-E330-482C-A687-5B9A62EBF6B1}" type="presParOf" srcId="{3F343F66-0DF0-4F35-B319-EA0EB57CDD99}" destId="{274BBE54-57C6-49C0-B2FF-F048BE54F7B0}" srcOrd="3" destOrd="0" presId="urn:microsoft.com/office/officeart/2009/3/layout/FramedTextPicture"/>
    <dgm:cxn modelId="{E870F6C3-2E2F-4C81-BACA-94FF889AF639}" type="presParOf" srcId="{3F343F66-0DF0-4F35-B319-EA0EB57CDD99}" destId="{B2F8AF65-7F87-44FD-8AD2-805ED813A99D}" srcOrd="4" destOrd="0" presId="urn:microsoft.com/office/officeart/2009/3/layout/FramedTextPicture"/>
    <dgm:cxn modelId="{401159BD-CDC7-4808-9DA6-7CBBA6C01E3D}" type="presParOf" srcId="{3F343F66-0DF0-4F35-B319-EA0EB57CDD99}" destId="{2A50A4DE-84BF-438B-BB99-C1250EA34358}" srcOrd="5" destOrd="0" presId="urn:microsoft.com/office/officeart/2009/3/layout/FramedTextPicture"/>
  </dgm:cxnLst>
  <dgm:bg/>
  <dgm:whole/>
  <dgm:extLst>
    <a:ext uri="http://schemas.microsoft.com/office/drawing/2008/diagram">
      <dsp:dataModelExt xmlns:dsp="http://schemas.microsoft.com/office/drawing/2008/diagram" relId="rId22" minVer="http://schemas.openxmlformats.org/drawingml/2006/diagram"/>
    </a:ext>
  </dgm:extLst>
</dgm:dataModel>
</file>

<file path=word/diagrams/data2.xml><?xml version="1.0" encoding="utf-8"?>
<dgm:dataModel xmlns:dgm="http://schemas.openxmlformats.org/drawingml/2006/diagram" xmlns:a="http://schemas.openxmlformats.org/drawingml/2006/main">
  <dgm:ptLst>
    <dgm:pt modelId="{54AE9431-A953-4E73-BE42-5D5C04906684}" type="doc">
      <dgm:prSet loTypeId="urn:microsoft.com/office/officeart/2008/layout/LinedList" loCatId="list" qsTypeId="urn:microsoft.com/office/officeart/2005/8/quickstyle/simple1" qsCatId="simple" csTypeId="urn:microsoft.com/office/officeart/2005/8/colors/accent0_1" csCatId="mainScheme" phldr="1"/>
      <dgm:spPr/>
      <dgm:t>
        <a:bodyPr/>
        <a:lstStyle/>
        <a:p>
          <a:endParaRPr lang="pt-BR"/>
        </a:p>
      </dgm:t>
    </dgm:pt>
    <dgm:pt modelId="{D91D1805-F0BF-4BBA-AF48-BA59CA2AD0C2}">
      <dgm:prSet phldrT="[Texto]" custT="1"/>
      <dgm:spPr/>
      <dgm:t>
        <a:bodyPr/>
        <a:lstStyle/>
        <a:p>
          <a:pPr algn="ctr"/>
          <a:r>
            <a:rPr lang="pt-BR" sz="1200">
              <a:ln>
                <a:solidFill>
                  <a:schemeClr val="accent5">
                    <a:lumMod val="50000"/>
                  </a:schemeClr>
                </a:solidFill>
              </a:ln>
              <a:latin typeface="Verdana" panose="020B0604030504040204" pitchFamily="34" charset="0"/>
              <a:ea typeface="Verdana" panose="020B0604030504040204" pitchFamily="34" charset="0"/>
              <a:cs typeface="Verdana" panose="020B0604030504040204" pitchFamily="34" charset="0"/>
            </a:rPr>
            <a:t>Prazo Total até 30 dias</a:t>
          </a:r>
        </a:p>
      </dgm:t>
    </dgm:pt>
    <dgm:pt modelId="{D5A83F23-7D40-4183-8241-68FA5C17D26C}" type="parTrans" cxnId="{55AC21E6-FCB8-4304-9750-C84304CB68D8}">
      <dgm:prSet/>
      <dgm:spPr/>
      <dgm:t>
        <a:bodyPr/>
        <a:lstStyle/>
        <a:p>
          <a:endParaRPr lang="pt-BR" sz="1200">
            <a:ln>
              <a:solidFill>
                <a:schemeClr val="accent5">
                  <a:lumMod val="50000"/>
                </a:schemeClr>
              </a:solidFill>
            </a:ln>
          </a:endParaRPr>
        </a:p>
      </dgm:t>
    </dgm:pt>
    <dgm:pt modelId="{7CF15782-4197-4BD1-9562-AD444F184286}" type="sibTrans" cxnId="{55AC21E6-FCB8-4304-9750-C84304CB68D8}">
      <dgm:prSet/>
      <dgm:spPr/>
      <dgm:t>
        <a:bodyPr/>
        <a:lstStyle/>
        <a:p>
          <a:endParaRPr lang="pt-BR" sz="1200">
            <a:ln>
              <a:solidFill>
                <a:schemeClr val="accent5">
                  <a:lumMod val="50000"/>
                </a:schemeClr>
              </a:solidFill>
            </a:ln>
          </a:endParaRPr>
        </a:p>
      </dgm:t>
    </dgm:pt>
    <dgm:pt modelId="{2F69A7E0-4CE6-46D3-91A5-01BE4AC17622}">
      <dgm:prSet phldrT="[Texto]" custT="1"/>
      <dgm:spPr/>
      <dgm:t>
        <a:bodyPr/>
        <a:lstStyle/>
        <a:p>
          <a:r>
            <a:rPr lang="pt-BR" sz="1200">
              <a:ln>
                <a:solidFill>
                  <a:schemeClr val="accent5">
                    <a:lumMod val="50000"/>
                  </a:schemeClr>
                </a:solidFill>
              </a:ln>
              <a:latin typeface="Arial" panose="020B0604020202020204" pitchFamily="34" charset="0"/>
              <a:cs typeface="Arial" panose="020B0604020202020204" pitchFamily="34" charset="0"/>
            </a:rPr>
            <a:t>20 </a:t>
          </a:r>
          <a:r>
            <a:rPr lang="pt-BR" sz="1200">
              <a:ln>
                <a:solidFill>
                  <a:schemeClr val="accent5">
                    <a:lumMod val="50000"/>
                  </a:schemeClr>
                </a:solidFill>
              </a:ln>
              <a:latin typeface="Verdana" panose="020B0604030504040204" pitchFamily="34" charset="0"/>
              <a:ea typeface="Verdana" panose="020B0604030504040204" pitchFamily="34" charset="0"/>
              <a:cs typeface="Verdana" panose="020B0604030504040204" pitchFamily="34" charset="0"/>
            </a:rPr>
            <a:t>dias</a:t>
          </a:r>
        </a:p>
      </dgm:t>
    </dgm:pt>
    <dgm:pt modelId="{C1ADDA84-A58F-451D-BA46-F532873F2903}" type="parTrans" cxnId="{7A84D1D3-8A4E-4BAA-B5AA-8E302EEDE8E0}">
      <dgm:prSet/>
      <dgm:spPr/>
      <dgm:t>
        <a:bodyPr/>
        <a:lstStyle/>
        <a:p>
          <a:endParaRPr lang="pt-BR" sz="1200">
            <a:ln>
              <a:solidFill>
                <a:schemeClr val="accent5">
                  <a:lumMod val="50000"/>
                </a:schemeClr>
              </a:solidFill>
            </a:ln>
          </a:endParaRPr>
        </a:p>
      </dgm:t>
    </dgm:pt>
    <dgm:pt modelId="{7AFAF400-BFD2-41C3-BEA2-877DF773F733}" type="sibTrans" cxnId="{7A84D1D3-8A4E-4BAA-B5AA-8E302EEDE8E0}">
      <dgm:prSet/>
      <dgm:spPr/>
      <dgm:t>
        <a:bodyPr/>
        <a:lstStyle/>
        <a:p>
          <a:endParaRPr lang="pt-BR" sz="1200">
            <a:ln>
              <a:solidFill>
                <a:schemeClr val="accent5">
                  <a:lumMod val="50000"/>
                </a:schemeClr>
              </a:solidFill>
            </a:ln>
          </a:endParaRPr>
        </a:p>
      </dgm:t>
    </dgm:pt>
    <dgm:pt modelId="{DFB67F8D-13DB-4AF9-A1B7-1736B87ACD04}">
      <dgm:prSet phldrT="[Texto]" custT="1"/>
      <dgm:spPr/>
      <dgm:t>
        <a:bodyPr/>
        <a:lstStyle/>
        <a:p>
          <a:r>
            <a:rPr lang="pt-BR" sz="1200">
              <a:ln>
                <a:solidFill>
                  <a:schemeClr val="accent5">
                    <a:lumMod val="50000"/>
                  </a:schemeClr>
                </a:solidFill>
              </a:ln>
              <a:latin typeface="Arial" panose="020B0604020202020204" pitchFamily="34" charset="0"/>
              <a:cs typeface="Arial" panose="020B0604020202020204" pitchFamily="34" charset="0"/>
            </a:rPr>
            <a:t>+10 </a:t>
          </a:r>
          <a:r>
            <a:rPr lang="pt-BR" sz="1200">
              <a:ln>
                <a:solidFill>
                  <a:schemeClr val="accent5">
                    <a:lumMod val="50000"/>
                  </a:schemeClr>
                </a:solidFill>
              </a:ln>
              <a:latin typeface="Verdana" panose="020B0604030504040204" pitchFamily="34" charset="0"/>
              <a:ea typeface="Verdana" panose="020B0604030504040204" pitchFamily="34" charset="0"/>
              <a:cs typeface="Verdana" panose="020B0604030504040204" pitchFamily="34" charset="0"/>
            </a:rPr>
            <a:t>dias</a:t>
          </a:r>
          <a:r>
            <a:rPr lang="pt-BR" sz="1200">
              <a:ln>
                <a:solidFill>
                  <a:schemeClr val="accent5">
                    <a:lumMod val="50000"/>
                  </a:schemeClr>
                </a:solidFill>
              </a:ln>
              <a:latin typeface="Arial" panose="020B0604020202020204" pitchFamily="34" charset="0"/>
              <a:cs typeface="Arial" panose="020B0604020202020204" pitchFamily="34" charset="0"/>
            </a:rPr>
            <a:t> - prorrogação</a:t>
          </a:r>
        </a:p>
      </dgm:t>
    </dgm:pt>
    <dgm:pt modelId="{57F05794-CA84-4B7C-BE94-DA2B534EBC61}" type="parTrans" cxnId="{6C5DB9A0-4FB8-4EC4-B4E2-2E9B6B12165E}">
      <dgm:prSet/>
      <dgm:spPr/>
      <dgm:t>
        <a:bodyPr/>
        <a:lstStyle/>
        <a:p>
          <a:endParaRPr lang="pt-BR" sz="1200">
            <a:ln>
              <a:solidFill>
                <a:schemeClr val="accent5">
                  <a:lumMod val="50000"/>
                </a:schemeClr>
              </a:solidFill>
            </a:ln>
          </a:endParaRPr>
        </a:p>
      </dgm:t>
    </dgm:pt>
    <dgm:pt modelId="{0117EFBB-33FE-4D1E-8111-94B700C49C1B}" type="sibTrans" cxnId="{6C5DB9A0-4FB8-4EC4-B4E2-2E9B6B12165E}">
      <dgm:prSet/>
      <dgm:spPr/>
      <dgm:t>
        <a:bodyPr/>
        <a:lstStyle/>
        <a:p>
          <a:endParaRPr lang="pt-BR" sz="1200">
            <a:ln>
              <a:solidFill>
                <a:schemeClr val="accent5">
                  <a:lumMod val="50000"/>
                </a:schemeClr>
              </a:solidFill>
            </a:ln>
          </a:endParaRPr>
        </a:p>
      </dgm:t>
    </dgm:pt>
    <dgm:pt modelId="{C373AC51-7EAE-4C47-AE19-0B7476FABF9A}" type="pres">
      <dgm:prSet presAssocID="{54AE9431-A953-4E73-BE42-5D5C04906684}" presName="vert0" presStyleCnt="0">
        <dgm:presLayoutVars>
          <dgm:dir/>
          <dgm:animOne val="branch"/>
          <dgm:animLvl val="lvl"/>
        </dgm:presLayoutVars>
      </dgm:prSet>
      <dgm:spPr/>
    </dgm:pt>
    <dgm:pt modelId="{5921365B-589D-481F-A9DE-CE756F0C6D62}" type="pres">
      <dgm:prSet presAssocID="{D91D1805-F0BF-4BBA-AF48-BA59CA2AD0C2}" presName="thickLine" presStyleLbl="alignNode1" presStyleIdx="0" presStyleCnt="1"/>
      <dgm:spPr>
        <a:ln>
          <a:solidFill>
            <a:schemeClr val="accent5">
              <a:lumMod val="50000"/>
            </a:schemeClr>
          </a:solidFill>
        </a:ln>
      </dgm:spPr>
    </dgm:pt>
    <dgm:pt modelId="{15CC04C3-2009-4A66-B0E2-E0D71692017E}" type="pres">
      <dgm:prSet presAssocID="{D91D1805-F0BF-4BBA-AF48-BA59CA2AD0C2}" presName="horz1" presStyleCnt="0"/>
      <dgm:spPr/>
    </dgm:pt>
    <dgm:pt modelId="{9FC57864-4B43-433A-8E3D-95F703CF6382}" type="pres">
      <dgm:prSet presAssocID="{D91D1805-F0BF-4BBA-AF48-BA59CA2AD0C2}" presName="tx1" presStyleLbl="revTx" presStyleIdx="0" presStyleCnt="3" custAng="10800000" custFlipVert="1" custScaleX="379114" custScaleY="37615" custLinFactNeighborX="0" custLinFactNeighborY="40826"/>
      <dgm:spPr/>
    </dgm:pt>
    <dgm:pt modelId="{99427925-B14F-4F04-9873-8C1E648127C3}" type="pres">
      <dgm:prSet presAssocID="{D91D1805-F0BF-4BBA-AF48-BA59CA2AD0C2}" presName="vert1" presStyleCnt="0"/>
      <dgm:spPr/>
    </dgm:pt>
    <dgm:pt modelId="{EB2E2820-86F9-4714-889E-2BABA422C23D}" type="pres">
      <dgm:prSet presAssocID="{2F69A7E0-4CE6-46D3-91A5-01BE4AC17622}" presName="vertSpace2a" presStyleCnt="0"/>
      <dgm:spPr/>
    </dgm:pt>
    <dgm:pt modelId="{72FE5D79-AAA1-430E-900B-B6284A5D04BB}" type="pres">
      <dgm:prSet presAssocID="{2F69A7E0-4CE6-46D3-91A5-01BE4AC17622}" presName="horz2" presStyleCnt="0"/>
      <dgm:spPr/>
    </dgm:pt>
    <dgm:pt modelId="{125CD758-11D4-4EB6-98F3-E8EB85A72604}" type="pres">
      <dgm:prSet presAssocID="{2F69A7E0-4CE6-46D3-91A5-01BE4AC17622}" presName="horzSpace2" presStyleCnt="0"/>
      <dgm:spPr/>
    </dgm:pt>
    <dgm:pt modelId="{332ACEA7-4B71-4FB3-91E6-12C082B72809}" type="pres">
      <dgm:prSet presAssocID="{2F69A7E0-4CE6-46D3-91A5-01BE4AC17622}" presName="tx2" presStyleLbl="revTx" presStyleIdx="1" presStyleCnt="3" custScaleX="62891" custLinFactNeighborX="-828" custLinFactNeighborY="-5063"/>
      <dgm:spPr/>
    </dgm:pt>
    <dgm:pt modelId="{956157F0-6DA5-4D30-9B89-FA0F8C19A0F6}" type="pres">
      <dgm:prSet presAssocID="{2F69A7E0-4CE6-46D3-91A5-01BE4AC17622}" presName="vert2" presStyleCnt="0"/>
      <dgm:spPr/>
    </dgm:pt>
    <dgm:pt modelId="{FDFB8EED-DA5E-4CDA-891A-9A5EA7F662FF}" type="pres">
      <dgm:prSet presAssocID="{2F69A7E0-4CE6-46D3-91A5-01BE4AC17622}" presName="thinLine2b" presStyleLbl="callout" presStyleIdx="0" presStyleCnt="2"/>
      <dgm:spPr>
        <a:ln>
          <a:solidFill>
            <a:schemeClr val="accent5">
              <a:lumMod val="50000"/>
            </a:schemeClr>
          </a:solidFill>
        </a:ln>
      </dgm:spPr>
    </dgm:pt>
    <dgm:pt modelId="{770D1533-9536-4A82-931C-37B824F13A0E}" type="pres">
      <dgm:prSet presAssocID="{2F69A7E0-4CE6-46D3-91A5-01BE4AC17622}" presName="vertSpace2b" presStyleCnt="0"/>
      <dgm:spPr/>
    </dgm:pt>
    <dgm:pt modelId="{9069C60C-9291-4A53-84A3-CEAC02A2D3F0}" type="pres">
      <dgm:prSet presAssocID="{DFB67F8D-13DB-4AF9-A1B7-1736B87ACD04}" presName="horz2" presStyleCnt="0"/>
      <dgm:spPr/>
    </dgm:pt>
    <dgm:pt modelId="{21C44896-BC6A-4FB1-9FD4-FC6A25084EF9}" type="pres">
      <dgm:prSet presAssocID="{DFB67F8D-13DB-4AF9-A1B7-1736B87ACD04}" presName="horzSpace2" presStyleCnt="0"/>
      <dgm:spPr/>
    </dgm:pt>
    <dgm:pt modelId="{0BC30B93-705E-4BE5-8432-6D5240C7AB12}" type="pres">
      <dgm:prSet presAssocID="{DFB67F8D-13DB-4AF9-A1B7-1736B87ACD04}" presName="tx2" presStyleLbl="revTx" presStyleIdx="2" presStyleCnt="3" custScaleX="102394" custLinFactNeighborX="25712"/>
      <dgm:spPr/>
    </dgm:pt>
    <dgm:pt modelId="{86C96F18-3819-4A0A-BB15-F61275D6AF45}" type="pres">
      <dgm:prSet presAssocID="{DFB67F8D-13DB-4AF9-A1B7-1736B87ACD04}" presName="vert2" presStyleCnt="0"/>
      <dgm:spPr/>
    </dgm:pt>
    <dgm:pt modelId="{E1F6A52E-56B5-422B-A62D-529E5C2D1652}" type="pres">
      <dgm:prSet presAssocID="{DFB67F8D-13DB-4AF9-A1B7-1736B87ACD04}" presName="thinLine2b" presStyleLbl="callout" presStyleIdx="1" presStyleCnt="2"/>
      <dgm:spPr/>
    </dgm:pt>
    <dgm:pt modelId="{D89E3922-1572-4CA3-BBC9-ED7BBE8F5973}" type="pres">
      <dgm:prSet presAssocID="{DFB67F8D-13DB-4AF9-A1B7-1736B87ACD04}" presName="vertSpace2b" presStyleCnt="0"/>
      <dgm:spPr/>
    </dgm:pt>
  </dgm:ptLst>
  <dgm:cxnLst>
    <dgm:cxn modelId="{36393404-A69E-4148-9FA6-744ED7ADA838}" type="presOf" srcId="{54AE9431-A953-4E73-BE42-5D5C04906684}" destId="{C373AC51-7EAE-4C47-AE19-0B7476FABF9A}" srcOrd="0" destOrd="0" presId="urn:microsoft.com/office/officeart/2008/layout/LinedList"/>
    <dgm:cxn modelId="{BC04E716-ADDC-44ED-9F19-F6EA4C7FB630}" type="presOf" srcId="{2F69A7E0-4CE6-46D3-91A5-01BE4AC17622}" destId="{332ACEA7-4B71-4FB3-91E6-12C082B72809}" srcOrd="0" destOrd="0" presId="urn:microsoft.com/office/officeart/2008/layout/LinedList"/>
    <dgm:cxn modelId="{36FDDA99-33C8-42A6-A82E-F429069AA4CF}" type="presOf" srcId="{D91D1805-F0BF-4BBA-AF48-BA59CA2AD0C2}" destId="{9FC57864-4B43-433A-8E3D-95F703CF6382}" srcOrd="0" destOrd="0" presId="urn:microsoft.com/office/officeart/2008/layout/LinedList"/>
    <dgm:cxn modelId="{6C5DB9A0-4FB8-4EC4-B4E2-2E9B6B12165E}" srcId="{D91D1805-F0BF-4BBA-AF48-BA59CA2AD0C2}" destId="{DFB67F8D-13DB-4AF9-A1B7-1736B87ACD04}" srcOrd="1" destOrd="0" parTransId="{57F05794-CA84-4B7C-BE94-DA2B534EBC61}" sibTransId="{0117EFBB-33FE-4D1E-8111-94B700C49C1B}"/>
    <dgm:cxn modelId="{7A84D1D3-8A4E-4BAA-B5AA-8E302EEDE8E0}" srcId="{D91D1805-F0BF-4BBA-AF48-BA59CA2AD0C2}" destId="{2F69A7E0-4CE6-46D3-91A5-01BE4AC17622}" srcOrd="0" destOrd="0" parTransId="{C1ADDA84-A58F-451D-BA46-F532873F2903}" sibTransId="{7AFAF400-BFD2-41C3-BEA2-877DF773F733}"/>
    <dgm:cxn modelId="{22B03ED6-1A44-4B30-A914-23AC1FB1E178}" type="presOf" srcId="{DFB67F8D-13DB-4AF9-A1B7-1736B87ACD04}" destId="{0BC30B93-705E-4BE5-8432-6D5240C7AB12}" srcOrd="0" destOrd="0" presId="urn:microsoft.com/office/officeart/2008/layout/LinedList"/>
    <dgm:cxn modelId="{55AC21E6-FCB8-4304-9750-C84304CB68D8}" srcId="{54AE9431-A953-4E73-BE42-5D5C04906684}" destId="{D91D1805-F0BF-4BBA-AF48-BA59CA2AD0C2}" srcOrd="0" destOrd="0" parTransId="{D5A83F23-7D40-4183-8241-68FA5C17D26C}" sibTransId="{7CF15782-4197-4BD1-9562-AD444F184286}"/>
    <dgm:cxn modelId="{578197FF-A6CA-45C3-A6BE-8AB3508BA022}" type="presParOf" srcId="{C373AC51-7EAE-4C47-AE19-0B7476FABF9A}" destId="{5921365B-589D-481F-A9DE-CE756F0C6D62}" srcOrd="0" destOrd="0" presId="urn:microsoft.com/office/officeart/2008/layout/LinedList"/>
    <dgm:cxn modelId="{2C200F68-797D-4789-BA70-7292DA4FA79E}" type="presParOf" srcId="{C373AC51-7EAE-4C47-AE19-0B7476FABF9A}" destId="{15CC04C3-2009-4A66-B0E2-E0D71692017E}" srcOrd="1" destOrd="0" presId="urn:microsoft.com/office/officeart/2008/layout/LinedList"/>
    <dgm:cxn modelId="{5BC48162-1E33-47F1-83F1-630FE2A06FE6}" type="presParOf" srcId="{15CC04C3-2009-4A66-B0E2-E0D71692017E}" destId="{9FC57864-4B43-433A-8E3D-95F703CF6382}" srcOrd="0" destOrd="0" presId="urn:microsoft.com/office/officeart/2008/layout/LinedList"/>
    <dgm:cxn modelId="{A43D2C6E-C06A-47B6-9129-F4CBF0C9FBE6}" type="presParOf" srcId="{15CC04C3-2009-4A66-B0E2-E0D71692017E}" destId="{99427925-B14F-4F04-9873-8C1E648127C3}" srcOrd="1" destOrd="0" presId="urn:microsoft.com/office/officeart/2008/layout/LinedList"/>
    <dgm:cxn modelId="{A5BD28B9-413C-4F8C-A40C-37113B69ECA3}" type="presParOf" srcId="{99427925-B14F-4F04-9873-8C1E648127C3}" destId="{EB2E2820-86F9-4714-889E-2BABA422C23D}" srcOrd="0" destOrd="0" presId="urn:microsoft.com/office/officeart/2008/layout/LinedList"/>
    <dgm:cxn modelId="{22CA84B0-BD02-49C3-9932-2182BD775BD0}" type="presParOf" srcId="{99427925-B14F-4F04-9873-8C1E648127C3}" destId="{72FE5D79-AAA1-430E-900B-B6284A5D04BB}" srcOrd="1" destOrd="0" presId="urn:microsoft.com/office/officeart/2008/layout/LinedList"/>
    <dgm:cxn modelId="{DF2E9497-92BF-419E-A3B7-2F023A53FE70}" type="presParOf" srcId="{72FE5D79-AAA1-430E-900B-B6284A5D04BB}" destId="{125CD758-11D4-4EB6-98F3-E8EB85A72604}" srcOrd="0" destOrd="0" presId="urn:microsoft.com/office/officeart/2008/layout/LinedList"/>
    <dgm:cxn modelId="{68AACABB-FF87-47F1-A994-5A6B097C5FBD}" type="presParOf" srcId="{72FE5D79-AAA1-430E-900B-B6284A5D04BB}" destId="{332ACEA7-4B71-4FB3-91E6-12C082B72809}" srcOrd="1" destOrd="0" presId="urn:microsoft.com/office/officeart/2008/layout/LinedList"/>
    <dgm:cxn modelId="{71CCA394-1ED5-4F98-B1CD-FFFB237F7127}" type="presParOf" srcId="{72FE5D79-AAA1-430E-900B-B6284A5D04BB}" destId="{956157F0-6DA5-4D30-9B89-FA0F8C19A0F6}" srcOrd="2" destOrd="0" presId="urn:microsoft.com/office/officeart/2008/layout/LinedList"/>
    <dgm:cxn modelId="{FFD604B7-9DF6-46E3-AC75-DB44DCF9C38D}" type="presParOf" srcId="{99427925-B14F-4F04-9873-8C1E648127C3}" destId="{FDFB8EED-DA5E-4CDA-891A-9A5EA7F662FF}" srcOrd="2" destOrd="0" presId="urn:microsoft.com/office/officeart/2008/layout/LinedList"/>
    <dgm:cxn modelId="{AD626ED9-2506-4543-90AE-19F07FDAEEC6}" type="presParOf" srcId="{99427925-B14F-4F04-9873-8C1E648127C3}" destId="{770D1533-9536-4A82-931C-37B824F13A0E}" srcOrd="3" destOrd="0" presId="urn:microsoft.com/office/officeart/2008/layout/LinedList"/>
    <dgm:cxn modelId="{08A496ED-4EA6-4E46-B8F3-D9E86D7CA72D}" type="presParOf" srcId="{99427925-B14F-4F04-9873-8C1E648127C3}" destId="{9069C60C-9291-4A53-84A3-CEAC02A2D3F0}" srcOrd="4" destOrd="0" presId="urn:microsoft.com/office/officeart/2008/layout/LinedList"/>
    <dgm:cxn modelId="{E2879FCE-C6AC-47D6-B8EE-4265C96C84E8}" type="presParOf" srcId="{9069C60C-9291-4A53-84A3-CEAC02A2D3F0}" destId="{21C44896-BC6A-4FB1-9FD4-FC6A25084EF9}" srcOrd="0" destOrd="0" presId="urn:microsoft.com/office/officeart/2008/layout/LinedList"/>
    <dgm:cxn modelId="{9015DA67-8568-4A60-996A-E5F38ECC81CE}" type="presParOf" srcId="{9069C60C-9291-4A53-84A3-CEAC02A2D3F0}" destId="{0BC30B93-705E-4BE5-8432-6D5240C7AB12}" srcOrd="1" destOrd="0" presId="urn:microsoft.com/office/officeart/2008/layout/LinedList"/>
    <dgm:cxn modelId="{47D63B78-FC08-48FE-ACA5-09BBEF803A84}" type="presParOf" srcId="{9069C60C-9291-4A53-84A3-CEAC02A2D3F0}" destId="{86C96F18-3819-4A0A-BB15-F61275D6AF45}" srcOrd="2" destOrd="0" presId="urn:microsoft.com/office/officeart/2008/layout/LinedList"/>
    <dgm:cxn modelId="{95A92670-025B-4713-9A41-AA245C0F7CC1}" type="presParOf" srcId="{99427925-B14F-4F04-9873-8C1E648127C3}" destId="{E1F6A52E-56B5-422B-A62D-529E5C2D1652}" srcOrd="5" destOrd="0" presId="urn:microsoft.com/office/officeart/2008/layout/LinedList"/>
    <dgm:cxn modelId="{6D497386-5C42-4B1A-86B8-29EBB94321BC}" type="presParOf" srcId="{99427925-B14F-4F04-9873-8C1E648127C3}" destId="{D89E3922-1572-4CA3-BBC9-ED7BBE8F5973}" srcOrd="6" destOrd="0" presId="urn:microsoft.com/office/officeart/2008/layout/LinedList"/>
  </dgm:cxnLst>
  <dgm:bg/>
  <dgm:whole/>
  <dgm:extLst>
    <a:ext uri="http://schemas.microsoft.com/office/drawing/2008/diagram">
      <dsp:dataModelExt xmlns:dsp="http://schemas.microsoft.com/office/drawing/2008/diagram" relId="rId27" minVer="http://schemas.openxmlformats.org/drawingml/2006/diagram"/>
    </a:ext>
    <a:ext uri="{C62137D5-CB1D-491B-B009-E17868A290BF}">
      <dgm14:recolorImg xmlns:dgm14="http://schemas.microsoft.com/office/drawing/2010/diagram" val="1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A46F8A06-62A0-4C6B-BE96-91DCA715242E}">
      <dsp:nvSpPr>
        <dsp:cNvPr id="0" name=""/>
        <dsp:cNvSpPr/>
      </dsp:nvSpPr>
      <dsp:spPr>
        <a:xfrm>
          <a:off x="566140" y="460"/>
          <a:ext cx="551386" cy="367589"/>
        </a:xfrm>
        <a:prstGeom prst="rect">
          <a:avLst/>
        </a:prstGeom>
        <a:blipFill>
          <a:blip xmlns:r="http://schemas.openxmlformats.org/officeDocument/2006/relationships" r:embed="rId1" cstate="print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t="-24000" b="-24000"/>
          </a:stretch>
        </a:blip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9F98B310-9CC7-4F2F-9E05-07B075BFFDEB}">
      <dsp:nvSpPr>
        <dsp:cNvPr id="0" name=""/>
        <dsp:cNvSpPr/>
      </dsp:nvSpPr>
      <dsp:spPr>
        <a:xfrm>
          <a:off x="1140549" y="391036"/>
          <a:ext cx="781178" cy="482520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68580" tIns="68580" rIns="68580" bIns="68580" numCol="1" spcCol="1270" anchor="ctr" anchorCtr="0">
          <a:noAutofit/>
        </a:bodyPr>
        <a:lstStyle/>
        <a:p>
          <a:pPr marL="0" lvl="0" indent="0" algn="ctr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t-BR" sz="1800" b="1" kern="1200">
              <a:solidFill>
                <a:schemeClr val="tx2"/>
              </a:solidFill>
            </a:rPr>
            <a:t>13,4 dias</a:t>
          </a:r>
          <a:endParaRPr lang="pt-BR" sz="1800" b="1" kern="1200">
            <a:ln>
              <a:solidFill>
                <a:schemeClr val="accent5">
                  <a:lumMod val="50000"/>
                </a:schemeClr>
              </a:solidFill>
            </a:ln>
            <a:solidFill>
              <a:schemeClr val="tx2"/>
            </a:solidFill>
            <a:latin typeface="Verdana" panose="020B0604030504040204" pitchFamily="34" charset="0"/>
            <a:ea typeface="Verdana" panose="020B0604030504040204" pitchFamily="34" charset="0"/>
            <a:cs typeface="Verdana" panose="020B0604030504040204" pitchFamily="34" charset="0"/>
          </a:endParaRPr>
        </a:p>
      </dsp:txBody>
      <dsp:txXfrm>
        <a:off x="1140549" y="391036"/>
        <a:ext cx="781178" cy="482520"/>
      </dsp:txXfrm>
    </dsp:sp>
    <dsp:sp modelId="{F97A9412-F018-482C-9E90-0E76502D0B6C}">
      <dsp:nvSpPr>
        <dsp:cNvPr id="0" name=""/>
        <dsp:cNvSpPr/>
      </dsp:nvSpPr>
      <dsp:spPr>
        <a:xfrm>
          <a:off x="1071625" y="322171"/>
          <a:ext cx="187608" cy="187657"/>
        </a:xfrm>
        <a:prstGeom prst="halfFrame">
          <a:avLst>
            <a:gd name="adj1" fmla="val 25770"/>
            <a:gd name="adj2" fmla="val 2577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274BBE54-57C6-49C0-B2FF-F048BE54F7B0}">
      <dsp:nvSpPr>
        <dsp:cNvPr id="0" name=""/>
        <dsp:cNvSpPr/>
      </dsp:nvSpPr>
      <dsp:spPr>
        <a:xfrm rot="5400000">
          <a:off x="1808451" y="322196"/>
          <a:ext cx="187657" cy="187608"/>
        </a:xfrm>
        <a:prstGeom prst="halfFrame">
          <a:avLst>
            <a:gd name="adj1" fmla="val 25770"/>
            <a:gd name="adj2" fmla="val 2577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B2F8AF65-7F87-44FD-8AD2-805ED813A99D}">
      <dsp:nvSpPr>
        <dsp:cNvPr id="0" name=""/>
        <dsp:cNvSpPr/>
      </dsp:nvSpPr>
      <dsp:spPr>
        <a:xfrm rot="16200000">
          <a:off x="1071601" y="754881"/>
          <a:ext cx="187657" cy="187608"/>
        </a:xfrm>
        <a:prstGeom prst="halfFrame">
          <a:avLst>
            <a:gd name="adj1" fmla="val 25770"/>
            <a:gd name="adj2" fmla="val 2577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2A50A4DE-84BF-438B-BB99-C1250EA34358}">
      <dsp:nvSpPr>
        <dsp:cNvPr id="0" name=""/>
        <dsp:cNvSpPr/>
      </dsp:nvSpPr>
      <dsp:spPr>
        <a:xfrm rot="10800000">
          <a:off x="1808475" y="754857"/>
          <a:ext cx="187608" cy="187657"/>
        </a:xfrm>
        <a:prstGeom prst="halfFrame">
          <a:avLst>
            <a:gd name="adj1" fmla="val 25770"/>
            <a:gd name="adj2" fmla="val 2577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</dsp:spTree>
</dsp:drawing>
</file>

<file path=word/diagrams/drawing2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5921365B-589D-481F-A9DE-CE756F0C6D62}">
      <dsp:nvSpPr>
        <dsp:cNvPr id="0" name=""/>
        <dsp:cNvSpPr/>
      </dsp:nvSpPr>
      <dsp:spPr>
        <a:xfrm>
          <a:off x="0" y="446"/>
          <a:ext cx="3657600" cy="0"/>
        </a:xfrm>
        <a:prstGeom prst="line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5">
              <a:lumMod val="5000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9FC57864-4B43-433A-8E3D-95F703CF6382}">
      <dsp:nvSpPr>
        <dsp:cNvPr id="0" name=""/>
        <dsp:cNvSpPr/>
      </dsp:nvSpPr>
      <dsp:spPr>
        <a:xfrm rot="10800000" flipV="1">
          <a:off x="0" y="622634"/>
          <a:ext cx="1757683" cy="573252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5720" tIns="45720" rIns="45720" bIns="45720" numCol="1" spcCol="1270" anchor="t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t-BR" sz="1200" kern="1200">
              <a:ln>
                <a:solidFill>
                  <a:schemeClr val="accent5">
                    <a:lumMod val="50000"/>
                  </a:schemeClr>
                </a:solidFill>
              </a:ln>
              <a:latin typeface="Verdana" panose="020B0604030504040204" pitchFamily="34" charset="0"/>
              <a:ea typeface="Verdana" panose="020B0604030504040204" pitchFamily="34" charset="0"/>
              <a:cs typeface="Verdana" panose="020B0604030504040204" pitchFamily="34" charset="0"/>
            </a:rPr>
            <a:t>Prazo Total até 30 dias</a:t>
          </a:r>
        </a:p>
      </dsp:txBody>
      <dsp:txXfrm rot="-10800000">
        <a:off x="0" y="622634"/>
        <a:ext cx="1757683" cy="573252"/>
      </dsp:txXfrm>
    </dsp:sp>
    <dsp:sp modelId="{332ACEA7-4B71-4FB3-91E6-12C082B72809}">
      <dsp:nvSpPr>
        <dsp:cNvPr id="0" name=""/>
        <dsp:cNvSpPr/>
      </dsp:nvSpPr>
      <dsp:spPr>
        <a:xfrm>
          <a:off x="1777388" y="0"/>
          <a:ext cx="1144456" cy="708421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5720" tIns="45720" rIns="45720" bIns="45720" numCol="1" spcCol="1270" anchor="t" anchorCtr="0">
          <a:noAutofit/>
        </a:bodyPr>
        <a:lstStyle/>
        <a:p>
          <a:pPr marL="0" lvl="0" indent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t-BR" sz="1200" kern="1200">
              <a:ln>
                <a:solidFill>
                  <a:schemeClr val="accent5">
                    <a:lumMod val="50000"/>
                  </a:schemeClr>
                </a:solidFill>
              </a:ln>
              <a:latin typeface="Arial" panose="020B0604020202020204" pitchFamily="34" charset="0"/>
              <a:cs typeface="Arial" panose="020B0604020202020204" pitchFamily="34" charset="0"/>
            </a:rPr>
            <a:t>20 </a:t>
          </a:r>
          <a:r>
            <a:rPr lang="pt-BR" sz="1200" kern="1200">
              <a:ln>
                <a:solidFill>
                  <a:schemeClr val="accent5">
                    <a:lumMod val="50000"/>
                  </a:schemeClr>
                </a:solidFill>
              </a:ln>
              <a:latin typeface="Verdana" panose="020B0604030504040204" pitchFamily="34" charset="0"/>
              <a:ea typeface="Verdana" panose="020B0604030504040204" pitchFamily="34" charset="0"/>
              <a:cs typeface="Verdana" panose="020B0604030504040204" pitchFamily="34" charset="0"/>
            </a:rPr>
            <a:t>dias</a:t>
          </a:r>
        </a:p>
      </dsp:txBody>
      <dsp:txXfrm>
        <a:off x="1777388" y="0"/>
        <a:ext cx="1144456" cy="708421"/>
      </dsp:txXfrm>
    </dsp:sp>
    <dsp:sp modelId="{FDFB8EED-DA5E-4CDA-891A-9A5EA7F662FF}">
      <dsp:nvSpPr>
        <dsp:cNvPr id="0" name=""/>
        <dsp:cNvSpPr/>
      </dsp:nvSpPr>
      <dsp:spPr>
        <a:xfrm>
          <a:off x="1757683" y="744289"/>
          <a:ext cx="1854517" cy="0"/>
        </a:xfrm>
        <a:prstGeom prst="line">
          <a:avLst/>
        </a:prstGeom>
        <a:solidFill>
          <a:schemeClr val="dk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5">
              <a:lumMod val="5000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0BC30B93-705E-4BE5-8432-6D5240C7AB12}">
      <dsp:nvSpPr>
        <dsp:cNvPr id="0" name=""/>
        <dsp:cNvSpPr/>
      </dsp:nvSpPr>
      <dsp:spPr>
        <a:xfrm>
          <a:off x="1794290" y="779710"/>
          <a:ext cx="1863309" cy="708421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5720" tIns="45720" rIns="45720" bIns="45720" numCol="1" spcCol="1270" anchor="t" anchorCtr="0">
          <a:noAutofit/>
        </a:bodyPr>
        <a:lstStyle/>
        <a:p>
          <a:pPr marL="0" lvl="0" indent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t-BR" sz="1200" kern="1200">
              <a:ln>
                <a:solidFill>
                  <a:schemeClr val="accent5">
                    <a:lumMod val="50000"/>
                  </a:schemeClr>
                </a:solidFill>
              </a:ln>
              <a:latin typeface="Arial" panose="020B0604020202020204" pitchFamily="34" charset="0"/>
              <a:cs typeface="Arial" panose="020B0604020202020204" pitchFamily="34" charset="0"/>
            </a:rPr>
            <a:t>+10 </a:t>
          </a:r>
          <a:r>
            <a:rPr lang="pt-BR" sz="1200" kern="1200">
              <a:ln>
                <a:solidFill>
                  <a:schemeClr val="accent5">
                    <a:lumMod val="50000"/>
                  </a:schemeClr>
                </a:solidFill>
              </a:ln>
              <a:latin typeface="Verdana" panose="020B0604030504040204" pitchFamily="34" charset="0"/>
              <a:ea typeface="Verdana" panose="020B0604030504040204" pitchFamily="34" charset="0"/>
              <a:cs typeface="Verdana" panose="020B0604030504040204" pitchFamily="34" charset="0"/>
            </a:rPr>
            <a:t>dias</a:t>
          </a:r>
          <a:r>
            <a:rPr lang="pt-BR" sz="1200" kern="1200">
              <a:ln>
                <a:solidFill>
                  <a:schemeClr val="accent5">
                    <a:lumMod val="50000"/>
                  </a:schemeClr>
                </a:solidFill>
              </a:ln>
              <a:latin typeface="Arial" panose="020B0604020202020204" pitchFamily="34" charset="0"/>
              <a:cs typeface="Arial" panose="020B0604020202020204" pitchFamily="34" charset="0"/>
            </a:rPr>
            <a:t> - prorrogação</a:t>
          </a:r>
        </a:p>
      </dsp:txBody>
      <dsp:txXfrm>
        <a:off x="1794290" y="779710"/>
        <a:ext cx="1863309" cy="708421"/>
      </dsp:txXfrm>
    </dsp:sp>
    <dsp:sp modelId="{E1F6A52E-56B5-422B-A62D-529E5C2D1652}">
      <dsp:nvSpPr>
        <dsp:cNvPr id="0" name=""/>
        <dsp:cNvSpPr/>
      </dsp:nvSpPr>
      <dsp:spPr>
        <a:xfrm>
          <a:off x="1757683" y="1488132"/>
          <a:ext cx="1854517" cy="0"/>
        </a:xfrm>
        <a:prstGeom prst="line">
          <a:avLst/>
        </a:prstGeom>
        <a:solidFill>
          <a:schemeClr val="dk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9/3/layout/FramedTextPicture">
  <dgm:title val=""/>
  <dgm:desc val=""/>
  <dgm:catLst>
    <dgm:cat type="picture" pri="20000"/>
    <dgm:cat type="pictureconvert" pri="20000"/>
  </dgm:catLst>
  <dgm:sampData>
    <dgm:dataModel>
      <dgm:ptLst>
        <dgm:pt modelId="0" type="doc"/>
        <dgm:pt modelId="10">
          <dgm:prSet phldr="1"/>
        </dgm:pt>
      </dgm:ptLst>
      <dgm:cxnLst>
        <dgm:cxn modelId="20" srcId="0" destId="10" srcOrd="0" destOrd="0"/>
      </dgm:cxnLst>
      <dgm:bg/>
      <dgm:whole/>
    </dgm:dataModel>
  </dgm:sampData>
  <dgm:styleData>
    <dgm:dataModel>
      <dgm:ptLst>
        <dgm:pt modelId="0" type="doc"/>
        <dgm:pt modelId="10">
          <dgm:prSet phldr="1"/>
        </dgm:pt>
      </dgm:ptLst>
      <dgm:cxnLst>
        <dgm:cxn modelId="20" srcId="0" destId="10" srcOrd="0" destOrd="0"/>
      </dgm:cxnLst>
      <dgm:bg/>
      <dgm:whole/>
    </dgm:dataModel>
  </dgm:styleData>
  <dgm:clrData>
    <dgm:dataModel>
      <dgm:ptLst>
        <dgm:pt modelId="0" type="doc"/>
        <dgm:pt modelId="10">
          <dgm:prSet phldr="1"/>
        </dgm:pt>
      </dgm:ptLst>
      <dgm:cxnLst>
        <dgm:cxn modelId="20" srcId="0" destId="10" srcOrd="0" destOrd="0"/>
      </dgm:cxnLst>
      <dgm:bg/>
      <dgm:whole/>
    </dgm:dataModel>
  </dgm:clrData>
  <dgm:layoutNode name="Name0">
    <dgm:varLst>
      <dgm:chMax/>
      <dgm:chPref/>
      <dgm:dir/>
    </dgm:varLst>
    <dgm:choose name="Name1">
      <dgm:if name="Name2" func="var" arg="dir" op="equ" val="norm">
        <dgm:alg type="snake">
          <dgm:param type="grDir" val="tL"/>
          <dgm:param type="off" val="ctr"/>
        </dgm:alg>
      </dgm:if>
      <dgm:else name="Name3">
        <dgm:alg type="snake">
          <dgm:param type="grDir" val="tR"/>
          <dgm:param type="off" val="ctr"/>
        </dgm:alg>
      </dgm:else>
    </dgm:choose>
    <dgm:shape xmlns:r="http://schemas.openxmlformats.org/officeDocument/2006/relationships" r:blip="">
      <dgm:adjLst/>
    </dgm:shape>
    <dgm:constrLst>
      <dgm:constr type="w" for="ch" forName="composite" refType="w"/>
      <dgm:constr type="h" for="ch" forName="composite" refType="h"/>
      <dgm:constr type="primFontSz" for="des" ptType="node" op="equ" val="65"/>
      <dgm:constr type="sp" refType="w" refFor="ch" refForName="composite" op="equ" fact="0.1"/>
      <dgm:constr type="w" for="ch" forName="sibTrans" refType="w" refFor="ch" refForName="composite" op="equ" fact="0.1"/>
      <dgm:constr type="h" for="ch" forName="sibTrans" refType="w" refFor="ch" refForName="sibTrans" op="equ"/>
    </dgm:constrLst>
    <dgm:forEach name="nodesForEach" axis="ch" ptType="node">
      <dgm:layoutNode name="composite">
        <dgm:varLst>
          <dgm:chMax/>
          <dgm:chPref/>
        </dgm:varLst>
        <dgm:alg type="composite">
          <dgm:param type="ar" val="1.5179"/>
        </dgm:alg>
        <dgm:shape xmlns:r="http://schemas.openxmlformats.org/officeDocument/2006/relationships" r:blip="">
          <dgm:adjLst/>
        </dgm:shape>
        <dgm:choose name="Name4">
          <dgm:if name="Name5" func="var" arg="dir" op="equ" val="norm">
            <dgm:constrLst>
              <dgm:constr type="l" for="ch" forName="Image" refType="w" fact="0"/>
              <dgm:constr type="t" for="ch" forName="Image" refType="h" fact="0"/>
              <dgm:constr type="w" for="ch" forName="Image" refType="w" fact="0.3856"/>
              <dgm:constr type="h" for="ch" forName="Image" refType="h" fact="0.3902"/>
              <dgm:constr type="l" for="ch" forName="ParentText" refType="w" fact="0.4017"/>
              <dgm:constr type="t" for="ch" forName="ParentText" refType="h" fact="0.4146"/>
              <dgm:constr type="w" for="ch" forName="ParentText" refType="w" fact="0.5463"/>
              <dgm:constr type="h" for="ch" forName="ParentText" refType="h" fact="0.5122"/>
              <dgm:constr type="l" for="ch" forName="tlFrame" refType="w" fact="0.3535"/>
              <dgm:constr type="t" for="ch" forName="tlFrame" refType="h" fact="0.3415"/>
              <dgm:constr type="w" for="ch" forName="tlFrame" refType="w" fact="0.1312"/>
              <dgm:constr type="h" for="ch" forName="tlFrame" refType="h" fact="0.1992"/>
              <dgm:constr type="l" for="ch" forName="trFrame" refType="w" fact="0.8688"/>
              <dgm:constr type="t" for="ch" forName="trFrame" refType="h" fact="0.3415"/>
              <dgm:constr type="w" for="ch" forName="trFrame" refType="w" fact="0.1312"/>
              <dgm:constr type="h" for="ch" forName="trFrame" refType="h" fact="0.1992"/>
              <dgm:constr type="l" for="ch" forName="blFrame" refType="w" fact="0.3535"/>
              <dgm:constr type="t" for="ch" forName="blFrame" refType="h" fact="0.8008"/>
              <dgm:constr type="w" for="ch" forName="blFrame" refType="w" fact="0.1312"/>
              <dgm:constr type="h" for="ch" forName="blFrame" refType="h" fact="0.1992"/>
              <dgm:constr type="l" for="ch" forName="brFrame" refType="w" fact="0.8688"/>
              <dgm:constr type="t" for="ch" forName="brFrame" refType="h" fact="0.8008"/>
              <dgm:constr type="w" for="ch" forName="brFrame" refType="w" fact="0.1312"/>
              <dgm:constr type="h" for="ch" forName="brFrame" refType="h" fact="0.1992"/>
            </dgm:constrLst>
          </dgm:if>
          <dgm:else name="Name6">
            <dgm:constrLst>
              <dgm:constr type="l" for="ch" forName="Image" refType="w" fact="0.6144"/>
              <dgm:constr type="t" for="ch" forName="Image" refType="h" fact="0"/>
              <dgm:constr type="w" for="ch" forName="Image" refType="w" fact="0.3856"/>
              <dgm:constr type="h" for="ch" forName="Image" refType="h" fact="0.3902"/>
              <dgm:constr type="l" for="ch" forName="ParentText" refType="w" fact="0.0482"/>
              <dgm:constr type="t" for="ch" forName="ParentText" refType="h" fact="0.4146"/>
              <dgm:constr type="w" for="ch" forName="ParentText" refType="w" fact="0.5463"/>
              <dgm:constr type="h" for="ch" forName="ParentText" refType="h" fact="0.5122"/>
              <dgm:constr type="l" for="ch" forName="tlFrame" refType="w" fact="0"/>
              <dgm:constr type="t" for="ch" forName="tlFrame" refType="h" fact="0.3415"/>
              <dgm:constr type="w" for="ch" forName="tlFrame" refType="w" fact="0.1312"/>
              <dgm:constr type="h" for="ch" forName="tlFrame" refType="h" fact="0.1992"/>
              <dgm:constr type="l" for="ch" forName="trFrame" refType="w" fact="0.5153"/>
              <dgm:constr type="t" for="ch" forName="trFrame" refType="h" fact="0.3415"/>
              <dgm:constr type="w" for="ch" forName="trFrame" refType="w" fact="0.1312"/>
              <dgm:constr type="h" for="ch" forName="trFrame" refType="h" fact="0.1992"/>
              <dgm:constr type="l" for="ch" forName="blFrame" refType="w" fact="0"/>
              <dgm:constr type="t" for="ch" forName="blFrame" refType="h" fact="0.8008"/>
              <dgm:constr type="w" for="ch" forName="blFrame" refType="w" fact="0.1312"/>
              <dgm:constr type="h" for="ch" forName="blFrame" refType="h" fact="0.1992"/>
              <dgm:constr type="l" for="ch" forName="brFrame" refType="w" fact="0.5153"/>
              <dgm:constr type="t" for="ch" forName="brFrame" refType="h" fact="0.8008"/>
              <dgm:constr type="w" for="ch" forName="brFrame" refType="w" fact="0.1312"/>
              <dgm:constr type="h" for="ch" forName="brFrame" refType="h" fact="0.1992"/>
            </dgm:constrLst>
          </dgm:else>
        </dgm:choose>
        <dgm:layoutNode name="Image" styleLbl="bgImgPlace1">
          <dgm:alg type="sp"/>
          <dgm:shape xmlns:r="http://schemas.openxmlformats.org/officeDocument/2006/relationships" type="rect" r:blip="" blipPhldr="1">
            <dgm:adjLst/>
          </dgm:shape>
          <dgm:presOf/>
        </dgm:layoutNode>
        <dgm:layoutNode name="ParentText" styleLbl="revTx">
          <dgm:varLst>
            <dgm:chMax val="0"/>
            <dgm:chPref val="0"/>
            <dgm:bulletEnabled val="1"/>
          </dgm:varLst>
          <dgm:alg type="tx"/>
          <dgm:shape xmlns:r="http://schemas.openxmlformats.org/officeDocument/2006/relationships" type="rect" r:blip="">
            <dgm:adjLst/>
          </dgm:shape>
          <dgm:presOf axis="desOrSelf" ptType="node"/>
          <dgm:constrLst>
            <dgm:constr type="lMarg" refType="primFontSz" fact="0.3"/>
            <dgm:constr type="rMarg" refType="primFontSz" fact="0.3"/>
            <dgm:constr type="tMarg" refType="primFontSz" fact="0.3"/>
            <dgm:constr type="bMarg" refType="primFontSz" fact="0.3"/>
          </dgm:constrLst>
          <dgm:ruleLst>
            <dgm:rule type="primFontSz" val="5" fact="NaN" max="NaN"/>
          </dgm:ruleLst>
        </dgm:layoutNode>
        <dgm:layoutNode name="tlFrame" styleLbl="node1">
          <dgm:alg type="sp"/>
          <dgm:shape xmlns:r="http://schemas.openxmlformats.org/officeDocument/2006/relationships" type="halfFrame" r:blip="">
            <dgm:adjLst>
              <dgm:adj idx="1" val="0.2577"/>
              <dgm:adj idx="2" val="0.2577"/>
            </dgm:adjLst>
          </dgm:shape>
          <dgm:presOf/>
        </dgm:layoutNode>
        <dgm:layoutNode name="trFrame" styleLbl="node1">
          <dgm:alg type="sp"/>
          <dgm:shape xmlns:r="http://schemas.openxmlformats.org/officeDocument/2006/relationships" rot="90" type="halfFrame" r:blip="">
            <dgm:adjLst>
              <dgm:adj idx="1" val="0.2577"/>
              <dgm:adj idx="2" val="0.2577"/>
            </dgm:adjLst>
          </dgm:shape>
          <dgm:presOf/>
        </dgm:layoutNode>
        <dgm:layoutNode name="blFrame" styleLbl="node1">
          <dgm:alg type="sp"/>
          <dgm:shape xmlns:r="http://schemas.openxmlformats.org/officeDocument/2006/relationships" rot="270" type="halfFrame" r:blip="">
            <dgm:adjLst>
              <dgm:adj idx="1" val="0.2577"/>
              <dgm:adj idx="2" val="0.2577"/>
            </dgm:adjLst>
          </dgm:shape>
          <dgm:presOf/>
        </dgm:layoutNode>
        <dgm:layoutNode name="brFrame" styleLbl="node1">
          <dgm:alg type="sp"/>
          <dgm:shape xmlns:r="http://schemas.openxmlformats.org/officeDocument/2006/relationships" rot="180" type="halfFrame" r:blip="">
            <dgm:adjLst>
              <dgm:adj idx="1" val="0.2577"/>
              <dgm:adj idx="2" val="0.2577"/>
            </dgm:adjLst>
          </dgm:shape>
          <dgm:presOf/>
        </dgm:layoutNode>
      </dgm:layoutNode>
      <dgm:forEach name="sibTransForEach" axis="followSib" ptType="sibTrans" cnt="1">
        <dgm:layoutNode name="sibTrans">
          <dgm:alg type="sp"/>
          <dgm:shape xmlns:r="http://schemas.openxmlformats.org/officeDocument/2006/relationships" r:blip="">
            <dgm:adjLst/>
          </dgm:shape>
        </dgm:layoutNode>
      </dgm:forEach>
    </dgm:forEach>
  </dgm:layoutNode>
</dgm:layoutDef>
</file>

<file path=word/diagrams/layout2.xml><?xml version="1.0" encoding="utf-8"?>
<dgm:layoutDef xmlns:dgm="http://schemas.openxmlformats.org/drawingml/2006/diagram" xmlns:a="http://schemas.openxmlformats.org/drawingml/2006/main" uniqueId="urn:microsoft.com/office/officeart/2008/layout/LinedList">
  <dgm:title val=""/>
  <dgm:desc val=""/>
  <dgm:catLst>
    <dgm:cat type="hierarchy" pri="8000"/>
    <dgm:cat type="list" pri="25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13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  <dgm:cxn modelId="5" srcId="1" destId="13" srcOrd="2" destOrd="0"/>
      </dgm:cxnLst>
      <dgm:bg/>
      <dgm:whole/>
    </dgm:dataModel>
  </dgm:sampData>
  <dgm:style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</dgm:cxnLst>
      <dgm:bg/>
      <dgm:whole/>
    </dgm:dataModel>
  </dgm:styleData>
  <dgm:clr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</dgm:cxnLst>
      <dgm:bg/>
      <dgm:whole/>
    </dgm:dataModel>
  </dgm:clrData>
  <dgm:layoutNode name="vert0">
    <dgm:varLst>
      <dgm:dir/>
      <dgm:animOne val="branch"/>
      <dgm:animLvl val="lvl"/>
    </dgm:varLst>
    <dgm:choose name="Name0">
      <dgm:if name="Name1" func="var" arg="dir" op="equ" val="norm">
        <dgm:alg type="lin">
          <dgm:param type="linDir" val="fromT"/>
          <dgm:param type="nodeHorzAlign" val="l"/>
        </dgm:alg>
      </dgm:if>
      <dgm:else name="Name2">
        <dgm:alg type="lin">
          <dgm:param type="linDir" val="fromT"/>
          <dgm:param type="nodeHorzAlign" val="r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horz1" refType="w"/>
      <dgm:constr type="h" for="ch" forName="horz1" refType="h"/>
      <dgm:constr type="h" for="des" forName="vert1" refType="h"/>
      <dgm:constr type="h" for="des" forName="tx1" refType="h"/>
      <dgm:constr type="h" for="des" forName="horz2" refType="h"/>
      <dgm:constr type="h" for="des" forName="vert2" refType="h"/>
      <dgm:constr type="h" for="des" forName="horz3" refType="h"/>
      <dgm:constr type="h" for="des" forName="vert3" refType="h"/>
      <dgm:constr type="h" for="des" forName="horz4" refType="h"/>
      <dgm:constr type="h" for="des" ptType="node" refType="h"/>
      <dgm:constr type="primFontSz" for="des" forName="tx1" op="equ" val="65"/>
      <dgm:constr type="primFontSz" for="des" forName="tx2" op="equ" val="65"/>
      <dgm:constr type="primFontSz" for="des" forName="tx3" op="equ" val="65"/>
      <dgm:constr type="primFontSz" for="des" forName="tx4" op="equ" val="65"/>
      <dgm:constr type="w" for="des" forName="thickLine" refType="w"/>
      <dgm:constr type="h" for="des" forName="thickLine"/>
      <dgm:constr type="h" for="des" forName="thinLine1"/>
      <dgm:constr type="h" for="des" forName="thinLine2b"/>
      <dgm:constr type="h" for="des" forName="thinLine3"/>
      <dgm:constr type="h" for="des" forName="vertSpace2a" refType="h" fact="0.05"/>
      <dgm:constr type="h" for="des" forName="vertSpace2b" refType="h" refFor="des" refForName="vertSpace2a"/>
    </dgm:constrLst>
    <dgm:forEach name="Name3" axis="ch" ptType="node">
      <dgm:layoutNode name="thickLine" styleLbl="alignNode1">
        <dgm:alg type="sp"/>
        <dgm:shape xmlns:r="http://schemas.openxmlformats.org/officeDocument/2006/relationships" type="line" r:blip="">
          <dgm:adjLst/>
        </dgm:shape>
        <dgm:presOf/>
      </dgm:layoutNode>
      <dgm:layoutNode name="horz1">
        <dgm:choose name="Name4">
          <dgm:if name="Name5" func="var" arg="dir" op="equ" val="norm">
            <dgm:alg type="lin">
              <dgm:param type="linDir" val="fromL"/>
              <dgm:param type="nodeVertAlign" val="t"/>
            </dgm:alg>
          </dgm:if>
          <dgm:else name="Name6">
            <dgm:alg type="lin">
              <dgm:param type="linDir" val="fromR"/>
              <dgm:param type="nodeVertAlign" val="t"/>
            </dgm:alg>
          </dgm:else>
        </dgm:choose>
        <dgm:shape xmlns:r="http://schemas.openxmlformats.org/officeDocument/2006/relationships" r:blip="">
          <dgm:adjLst/>
        </dgm:shape>
        <dgm:presOf/>
        <dgm:choose name="Name7">
          <dgm:if name="Name8" axis="root des" func="maxDepth" op="equ" val="1">
            <dgm:constrLst>
              <dgm:constr type="w" for="ch" forName="tx1" refType="w"/>
            </dgm:constrLst>
          </dgm:if>
          <dgm:if name="Name9" axis="root des" func="maxDepth" op="equ" val="2">
            <dgm:constrLst>
              <dgm:constr type="w" for="ch" forName="tx1" refType="w" fact="0.2"/>
              <dgm:constr type="w" for="des" forName="tx2" refType="w" fact="0.785"/>
              <dgm:constr type="w" for="des" forName="horzSpace2" refType="w" fact="0.015"/>
              <dgm:constr type="w" for="des" forName="thinLine2b" refType="w" fact="0.8"/>
            </dgm:constrLst>
          </dgm:if>
          <dgm:if name="Name10" axis="root des" func="maxDepth" op="equ" val="3">
            <dgm:constrLst>
              <dgm:constr type="w" for="ch" forName="tx1" refType="w" fact="0.2"/>
              <dgm:constr type="w" for="des" forName="tx2" refType="w" fact="0.385"/>
              <dgm:constr type="w" for="des" forName="tx3" refType="w" fact="0.385"/>
              <dgm:constr type="w" for="des" forName="horzSpace2" refType="w" fact="0.015"/>
              <dgm:constr type="w" for="des" forName="horzSpace3" refType="w" fact="0.015"/>
              <dgm:constr type="w" for="des" forName="thinLine2b" refType="w" fact="0.8"/>
              <dgm:constr type="w" for="des" forName="thinLine3" refType="w" fact="0.385"/>
            </dgm:constrLst>
          </dgm:if>
          <dgm:if name="Name11" axis="root des" func="maxDepth" op="gte" val="4">
            <dgm:constrLst>
              <dgm:constr type="w" for="ch" forName="tx1" refType="w" fact="0.2"/>
              <dgm:constr type="w" for="des" forName="tx2" refType="w" fact="0.2516"/>
              <dgm:constr type="w" for="des" forName="tx3" refType="w" fact="0.2516"/>
              <dgm:constr type="w" for="des" forName="tx4" refType="w" fact="0.2516"/>
              <dgm:constr type="w" for="des" forName="horzSpace2" refType="w" fact="0.015"/>
              <dgm:constr type="w" for="des" forName="horzSpace3" refType="w" fact="0.015"/>
              <dgm:constr type="w" for="des" forName="horzSpace4" refType="w" fact="0.015"/>
              <dgm:constr type="w" for="des" forName="thinLine2b" refType="w" fact="0.8"/>
              <dgm:constr type="w" for="des" forName="thinLine3" refType="w" fact="0.5332"/>
            </dgm:constrLst>
          </dgm:if>
          <dgm:else name="Name12"/>
        </dgm:choose>
        <dgm:layoutNode name="tx1" styleLbl="revTx">
          <dgm:alg type="tx">
            <dgm:param type="parTxLTRAlign" val="l"/>
            <dgm:param type="parTxRTLAlign" val="r"/>
            <dgm:param type="txAnchorVert" val="t"/>
          </dgm:alg>
          <dgm:shape xmlns:r="http://schemas.openxmlformats.org/officeDocument/2006/relationships" type="rect" r:blip="">
            <dgm:adjLst/>
          </dgm:shape>
          <dgm:presOf axis="self"/>
          <dgm:constrLst>
            <dgm:constr type="tMarg" refType="primFontSz" fact="0.3"/>
            <dgm:constr type="bMarg" refType="primFontSz" fact="0.3"/>
            <dgm:constr type="lMarg" refType="primFontSz" fact="0.3"/>
            <dgm:constr type="rMarg" refType="primFontSz" fact="0.3"/>
          </dgm:constrLst>
          <dgm:ruleLst>
            <dgm:rule type="primFontSz" val="5" fact="NaN" max="NaN"/>
          </dgm:ruleLst>
        </dgm:layoutNode>
        <dgm:layoutNode name="vert1">
          <dgm:choose name="Name13">
            <dgm:if name="Name14" func="var" arg="dir" op="equ" val="norm">
              <dgm:alg type="lin">
                <dgm:param type="linDir" val="fromT"/>
                <dgm:param type="nodeHorzAlign" val="l"/>
              </dgm:alg>
            </dgm:if>
            <dgm:else name="Name15">
              <dgm:alg type="lin">
                <dgm:param type="linDir" val="fromT"/>
                <dgm:param type="nodeHorzAlign" val="r"/>
              </dgm:alg>
            </dgm:else>
          </dgm:choose>
          <dgm:shape xmlns:r="http://schemas.openxmlformats.org/officeDocument/2006/relationships" r:blip="">
            <dgm:adjLst/>
          </dgm:shape>
          <dgm:presOf/>
          <dgm:forEach name="Name16" axis="ch" ptType="node">
            <dgm:choose name="Name17">
              <dgm:if name="Name18" axis="self" ptType="node" func="pos" op="equ" val="1">
                <dgm:layoutNode name="vertSpace2a">
                  <dgm:alg type="sp"/>
                  <dgm:shape xmlns:r="http://schemas.openxmlformats.org/officeDocument/2006/relationships" r:blip="">
                    <dgm:adjLst/>
                  </dgm:shape>
                  <dgm:presOf/>
                </dgm:layoutNode>
              </dgm:if>
              <dgm:else name="Name19"/>
            </dgm:choose>
            <dgm:layoutNode name="horz2">
              <dgm:choose name="Name20">
                <dgm:if name="Name21" func="var" arg="dir" op="equ" val="norm">
                  <dgm:alg type="lin">
                    <dgm:param type="linDir" val="fromL"/>
                    <dgm:param type="nodeVertAlign" val="t"/>
                  </dgm:alg>
                </dgm:if>
                <dgm:else name="Name22">
                  <dgm:alg type="lin">
                    <dgm:param type="linDir" val="fromR"/>
                    <dgm:param type="nodeVertAlign" val="t"/>
                  </dgm:alg>
                </dgm:else>
              </dgm:choose>
              <dgm:shape xmlns:r="http://schemas.openxmlformats.org/officeDocument/2006/relationships" r:blip="">
                <dgm:adjLst/>
              </dgm:shape>
              <dgm:presOf/>
              <dgm:layoutNode name="horzSpace2">
                <dgm:alg type="sp"/>
                <dgm:shape xmlns:r="http://schemas.openxmlformats.org/officeDocument/2006/relationships" r:blip="">
                  <dgm:adjLst/>
                </dgm:shape>
                <dgm:presOf/>
              </dgm:layoutNode>
              <dgm:layoutNode name="tx2" styleLbl="revTx">
                <dgm:alg type="tx">
                  <dgm:param type="parTxLTRAlign" val="l"/>
                  <dgm:param type="parTxRTLAlign" val="r"/>
                  <dgm:param type="txAnchorVert" val="t"/>
                </dgm:alg>
                <dgm:shape xmlns:r="http://schemas.openxmlformats.org/officeDocument/2006/relationships" type="rect" r:blip="">
                  <dgm:adjLst/>
                </dgm:shape>
                <dgm:presOf axis="self"/>
                <dgm:constrLst>
                  <dgm:constr type="tMarg" refType="primFontSz" fact="0.3"/>
                  <dgm:constr type="bMarg" refType="primFontSz" fact="0.3"/>
                  <dgm:constr type="lMarg" refType="primFontSz" fact="0.3"/>
                  <dgm:constr type="rMarg" refType="primFontSz" fact="0.3"/>
                </dgm:constrLst>
                <dgm:ruleLst>
                  <dgm:rule type="primFontSz" val="5" fact="NaN" max="NaN"/>
                </dgm:ruleLst>
              </dgm:layoutNode>
              <dgm:layoutNode name="vert2">
                <dgm:choose name="Name23">
                  <dgm:if name="Name24" func="var" arg="dir" op="equ" val="norm">
                    <dgm:alg type="lin">
                      <dgm:param type="linDir" val="fromT"/>
                      <dgm:param type="nodeHorzAlign" val="l"/>
                    </dgm:alg>
                  </dgm:if>
                  <dgm:else name="Name25">
                    <dgm:alg type="lin">
                      <dgm:param type="linDir" val="fromT"/>
                      <dgm:param type="nodeHorzAlign" val="r"/>
                    </dgm:alg>
                  </dgm:else>
                </dgm:choose>
                <dgm:shape xmlns:r="http://schemas.openxmlformats.org/officeDocument/2006/relationships" r:blip="">
                  <dgm:adjLst/>
                </dgm:shape>
                <dgm:presOf/>
                <dgm:forEach name="Name26" axis="ch" ptType="node">
                  <dgm:layoutNode name="horz3">
                    <dgm:choose name="Name27">
                      <dgm:if name="Name28" func="var" arg="dir" op="equ" val="norm">
                        <dgm:alg type="lin">
                          <dgm:param type="linDir" val="fromL"/>
                          <dgm:param type="nodeVertAlign" val="t"/>
                        </dgm:alg>
                      </dgm:if>
                      <dgm:else name="Name29">
                        <dgm:alg type="lin">
                          <dgm:param type="linDir" val="fromR"/>
                          <dgm:param type="nodeVertAlign" val="t"/>
                        </dgm:alg>
                      </dgm:else>
                    </dgm:choose>
                    <dgm:shape xmlns:r="http://schemas.openxmlformats.org/officeDocument/2006/relationships" r:blip="">
                      <dgm:adjLst/>
                    </dgm:shape>
                    <dgm:presOf/>
                    <dgm:layoutNode name="horzSpace3">
                      <dgm:alg type="sp"/>
                      <dgm:shape xmlns:r="http://schemas.openxmlformats.org/officeDocument/2006/relationships" r:blip="">
                        <dgm:adjLst/>
                      </dgm:shape>
                      <dgm:presOf/>
                    </dgm:layoutNode>
                    <dgm:layoutNode name="tx3" styleLbl="revTx">
                      <dgm:alg type="tx">
                        <dgm:param type="parTxLTRAlign" val="l"/>
                        <dgm:param type="parTxRTLAlign" val="r"/>
                        <dgm:param type="txAnchorVert" val="t"/>
                      </dgm:alg>
                      <dgm:shape xmlns:r="http://schemas.openxmlformats.org/officeDocument/2006/relationships" type="rect" r:blip="">
                        <dgm:adjLst/>
                      </dgm:shape>
                      <dgm:presOf axis="self"/>
                      <dgm:constrLst>
                        <dgm:constr type="tMarg" refType="primFontSz" fact="0.3"/>
                        <dgm:constr type="bMarg" refType="primFontSz" fact="0.3"/>
                        <dgm:constr type="lMarg" refType="primFontSz" fact="0.3"/>
                        <dgm:constr type="rMarg" refType="primFontSz" fact="0.3"/>
                      </dgm:constrLst>
                      <dgm:ruleLst>
                        <dgm:rule type="primFontSz" val="5" fact="NaN" max="NaN"/>
                      </dgm:ruleLst>
                    </dgm:layoutNode>
                    <dgm:layoutNode name="vert3">
                      <dgm:choose name="Name30">
                        <dgm:if name="Name31" func="var" arg="dir" op="equ" val="norm">
                          <dgm:alg type="lin">
                            <dgm:param type="linDir" val="fromT"/>
                            <dgm:param type="nodeHorzAlign" val="l"/>
                          </dgm:alg>
                        </dgm:if>
                        <dgm:else name="Name32">
                          <dgm:alg type="lin">
                            <dgm:param type="linDir" val="fromT"/>
                            <dgm:param type="nodeHorzAlign" val="r"/>
                          </dgm:alg>
                        </dgm:else>
                      </dgm:choose>
                      <dgm:shape xmlns:r="http://schemas.openxmlformats.org/officeDocument/2006/relationships" r:blip="">
                        <dgm:adjLst/>
                      </dgm:shape>
                      <dgm:presOf/>
                      <dgm:forEach name="Name33" axis="ch" ptType="node">
                        <dgm:layoutNode name="horz4">
                          <dgm:choose name="Name34">
                            <dgm:if name="Name35" func="var" arg="dir" op="equ" val="norm">
                              <dgm:alg type="lin">
                                <dgm:param type="linDir" val="fromL"/>
                                <dgm:param type="nodeVertAlign" val="t"/>
                              </dgm:alg>
                            </dgm:if>
                            <dgm:else name="Name36">
                              <dgm:alg type="lin">
                                <dgm:param type="linDir" val="fromR"/>
                                <dgm:param type="nodeVertAlign" val="t"/>
                              </dgm:alg>
                            </dgm:else>
                          </dgm:choose>
                          <dgm:shape xmlns:r="http://schemas.openxmlformats.org/officeDocument/2006/relationships" r:blip="">
                            <dgm:adjLst/>
                          </dgm:shape>
                          <dgm:presOf/>
                          <dgm:layoutNode name="horzSpace4">
                            <dgm:alg type="sp"/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</dgm:layoutNode>
                          <dgm:layoutNode name="tx4" styleLbl="revTx">
                            <dgm:varLst>
                              <dgm:bulletEnabled val="1"/>
                            </dgm:varLst>
                            <dgm:alg type="tx">
                              <dgm:param type="parTxLTRAlign" val="l"/>
                              <dgm:param type="parTxRTLAlign" val="r"/>
                              <dgm:param type="txAnchorVert" val="t"/>
                            </dgm:alg>
                            <dgm:shape xmlns:r="http://schemas.openxmlformats.org/officeDocument/2006/relationships" type="rect" r:blip="">
                              <dgm:adjLst/>
                            </dgm:shape>
                            <dgm:presOf axis="desOrSelf" ptType="node"/>
                            <dgm:constrLst>
                              <dgm:constr type="tMarg" refType="primFontSz" fact="0.3"/>
                              <dgm:constr type="bMarg" refType="primFontSz" fact="0.3"/>
                              <dgm:constr type="lMarg" refType="primFontSz" fact="0.3"/>
                              <dgm:constr type="rMarg" refType="primFontSz" fact="0.3"/>
                            </dgm:constrLst>
                            <dgm:ruleLst>
                              <dgm:rule type="primFontSz" val="5" fact="NaN" max="NaN"/>
                            </dgm:ruleLst>
                          </dgm:layoutNode>
                        </dgm:layoutNode>
                      </dgm:forEach>
                    </dgm:layoutNode>
                  </dgm:layoutNode>
                  <dgm:forEach name="Name37" axis="followSib" ptType="sibTrans" cnt="1">
                    <dgm:layoutNode name="thinLine3" styleLbl="callout">
                      <dgm:alg type="sp"/>
                      <dgm:shape xmlns:r="http://schemas.openxmlformats.org/officeDocument/2006/relationships" type="line" r:blip="">
                        <dgm:adjLst/>
                      </dgm:shape>
                      <dgm:presOf/>
                    </dgm:layoutNode>
                  </dgm:forEach>
                </dgm:forEach>
              </dgm:layoutNode>
            </dgm:layoutNode>
            <dgm:layoutNode name="thinLine2b" styleLbl="callout">
              <dgm:alg type="sp"/>
              <dgm:shape xmlns:r="http://schemas.openxmlformats.org/officeDocument/2006/relationships" type="line" r:blip="">
                <dgm:adjLst/>
              </dgm:shape>
              <dgm:presOf/>
            </dgm:layoutNode>
            <dgm:layoutNode name="vertSpace2b">
              <dgm:alg type="sp"/>
              <dgm:shape xmlns:r="http://schemas.openxmlformats.org/officeDocument/2006/relationships" r:blip="">
                <dgm:adjLst/>
              </dgm:shape>
              <dgm:presOf/>
            </dgm:layoutNode>
          </dgm:forEach>
        </dgm:layoutNode>
      </dgm:layoutNode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Tema do Offic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3C0075-1B28-4CAE-B7F6-F656CD0244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11</Pages>
  <Words>374</Words>
  <Characters>2021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METRO</dc:creator>
  <cp:keywords/>
  <dc:description/>
  <cp:lastModifiedBy>LUIZA CRISTINA SAPIENZA</cp:lastModifiedBy>
  <cp:revision>2</cp:revision>
  <cp:lastPrinted>2021-06-14T17:04:00Z</cp:lastPrinted>
  <dcterms:created xsi:type="dcterms:W3CDTF">2021-06-14T18:43:00Z</dcterms:created>
  <dcterms:modified xsi:type="dcterms:W3CDTF">2021-06-14T18:43:00Z</dcterms:modified>
</cp:coreProperties>
</file>